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489C" w:rsidRPr="00A72316" w:rsidRDefault="00D3327F" w:rsidP="007F489C">
      <w:pPr>
        <w:pageBreakBefore/>
        <w:jc w:val="center"/>
      </w:pPr>
      <w:r w:rsidRPr="00A72316">
        <w:t xml:space="preserve"> </w:t>
      </w:r>
      <w:r w:rsidR="00E81DB2" w:rsidRPr="00A72316">
        <w:rPr>
          <w:noProof/>
        </w:rPr>
        <w:drawing>
          <wp:inline distT="0" distB="0" distL="0" distR="0">
            <wp:extent cx="647700" cy="79057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cstate="print"/>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7F489C" w:rsidRPr="00A72316" w:rsidRDefault="007F489C" w:rsidP="007F489C">
      <w:pPr>
        <w:jc w:val="center"/>
        <w:rPr>
          <w:b/>
          <w:sz w:val="16"/>
        </w:rPr>
      </w:pPr>
    </w:p>
    <w:p w:rsidR="007F489C" w:rsidRPr="00A72316" w:rsidRDefault="007554F6" w:rsidP="007F489C">
      <w:pPr>
        <w:tabs>
          <w:tab w:val="left" w:pos="5670"/>
        </w:tabs>
        <w:spacing w:line="360" w:lineRule="auto"/>
        <w:jc w:val="center"/>
        <w:rPr>
          <w:b/>
          <w:i/>
          <w:sz w:val="40"/>
        </w:rPr>
      </w:pPr>
      <w:r w:rsidRPr="00A72316">
        <w:rPr>
          <w:b/>
          <w:i/>
          <w:sz w:val="40"/>
        </w:rPr>
        <w:t>ПОСТАНОВЛ</w:t>
      </w:r>
      <w:r w:rsidR="007F489C" w:rsidRPr="00A72316">
        <w:rPr>
          <w:b/>
          <w:i/>
          <w:sz w:val="40"/>
        </w:rPr>
        <w:t>ЕНИЕ</w:t>
      </w:r>
    </w:p>
    <w:p w:rsidR="007F489C" w:rsidRPr="00A72316" w:rsidRDefault="007F489C" w:rsidP="007F489C">
      <w:pPr>
        <w:jc w:val="center"/>
        <w:rPr>
          <w:b/>
          <w:i/>
          <w:sz w:val="32"/>
        </w:rPr>
      </w:pPr>
      <w:r w:rsidRPr="00A72316">
        <w:rPr>
          <w:b/>
          <w:i/>
          <w:sz w:val="32"/>
        </w:rPr>
        <w:t xml:space="preserve">Администрации </w:t>
      </w:r>
    </w:p>
    <w:p w:rsidR="007F489C" w:rsidRPr="00A72316" w:rsidRDefault="007F489C" w:rsidP="007F489C">
      <w:pPr>
        <w:jc w:val="center"/>
        <w:rPr>
          <w:b/>
          <w:i/>
          <w:sz w:val="32"/>
        </w:rPr>
      </w:pPr>
      <w:r w:rsidRPr="00A72316">
        <w:rPr>
          <w:b/>
          <w:i/>
          <w:sz w:val="32"/>
        </w:rPr>
        <w:t>муниципального образования «Родниковский муниципальный район»</w:t>
      </w:r>
    </w:p>
    <w:p w:rsidR="007F489C" w:rsidRPr="00A72316" w:rsidRDefault="007F489C" w:rsidP="00273DDC">
      <w:pPr>
        <w:jc w:val="center"/>
        <w:rPr>
          <w:b/>
          <w:i/>
          <w:sz w:val="32"/>
        </w:rPr>
      </w:pPr>
      <w:r w:rsidRPr="00A72316">
        <w:rPr>
          <w:b/>
          <w:i/>
          <w:sz w:val="32"/>
        </w:rPr>
        <w:t>Ивановской области</w:t>
      </w:r>
    </w:p>
    <w:p w:rsidR="007F489C" w:rsidRPr="00A72316" w:rsidRDefault="007F489C" w:rsidP="007F489C">
      <w:pPr>
        <w:jc w:val="center"/>
        <w:rPr>
          <w:sz w:val="24"/>
        </w:rPr>
      </w:pPr>
    </w:p>
    <w:p w:rsidR="007F489C" w:rsidRPr="00A72316" w:rsidRDefault="00A72316" w:rsidP="007F489C">
      <w:pPr>
        <w:jc w:val="center"/>
        <w:rPr>
          <w:sz w:val="24"/>
          <w:szCs w:val="24"/>
        </w:rPr>
      </w:pPr>
      <w:r>
        <w:rPr>
          <w:sz w:val="24"/>
          <w:szCs w:val="24"/>
        </w:rPr>
        <w:t xml:space="preserve">от </w:t>
      </w:r>
      <w:r w:rsidR="00715CDC" w:rsidRPr="00A72316">
        <w:rPr>
          <w:sz w:val="24"/>
          <w:szCs w:val="24"/>
        </w:rPr>
        <w:t>18.01.2024</w:t>
      </w:r>
      <w:r>
        <w:rPr>
          <w:sz w:val="24"/>
          <w:szCs w:val="24"/>
        </w:rPr>
        <w:t xml:space="preserve"> </w:t>
      </w:r>
      <w:r w:rsidR="002E5BFB" w:rsidRPr="00A72316">
        <w:rPr>
          <w:sz w:val="24"/>
          <w:szCs w:val="24"/>
        </w:rPr>
        <w:t xml:space="preserve"> № </w:t>
      </w:r>
      <w:r w:rsidR="00715CDC" w:rsidRPr="00A72316">
        <w:rPr>
          <w:sz w:val="24"/>
          <w:szCs w:val="24"/>
        </w:rPr>
        <w:t>51</w:t>
      </w:r>
    </w:p>
    <w:p w:rsidR="007F489C" w:rsidRPr="00A72316" w:rsidRDefault="007F489C" w:rsidP="007F489C">
      <w:pPr>
        <w:jc w:val="center"/>
      </w:pPr>
    </w:p>
    <w:p w:rsidR="00304724" w:rsidRPr="00A72316" w:rsidRDefault="00304724" w:rsidP="00304724">
      <w:pPr>
        <w:ind w:firstLine="567"/>
        <w:jc w:val="center"/>
        <w:rPr>
          <w:b/>
          <w:sz w:val="28"/>
          <w:szCs w:val="28"/>
        </w:rPr>
      </w:pPr>
      <w:r w:rsidRPr="00A72316">
        <w:rPr>
          <w:b/>
          <w:sz w:val="28"/>
          <w:szCs w:val="28"/>
        </w:rPr>
        <w:t xml:space="preserve">Об утверждении муниципальной программы </w:t>
      </w:r>
    </w:p>
    <w:p w:rsidR="00304724" w:rsidRPr="00A72316" w:rsidRDefault="00304724" w:rsidP="00304724">
      <w:pPr>
        <w:ind w:firstLine="567"/>
        <w:jc w:val="center"/>
        <w:rPr>
          <w:b/>
          <w:sz w:val="28"/>
          <w:szCs w:val="28"/>
        </w:rPr>
      </w:pPr>
      <w:r w:rsidRPr="00A72316">
        <w:rPr>
          <w:b/>
          <w:sz w:val="28"/>
          <w:szCs w:val="28"/>
        </w:rPr>
        <w:t>«</w:t>
      </w:r>
      <w:r w:rsidRPr="00A72316">
        <w:rPr>
          <w:b/>
          <w:bCs/>
          <w:color w:val="000000"/>
          <w:sz w:val="28"/>
          <w:szCs w:val="28"/>
        </w:rPr>
        <w:t>Охрана земель и  окружающей среды на территории муниципального образования «Родниковский муниципальный район»</w:t>
      </w:r>
    </w:p>
    <w:p w:rsidR="002E5BFB" w:rsidRPr="00A72316" w:rsidRDefault="002E5BFB" w:rsidP="002E5BFB">
      <w:pPr>
        <w:pStyle w:val="ConsPlusNormal"/>
        <w:jc w:val="center"/>
      </w:pPr>
    </w:p>
    <w:p w:rsidR="00E6625B" w:rsidRPr="00A72316" w:rsidRDefault="00E6625B" w:rsidP="00E6625B">
      <w:pPr>
        <w:pStyle w:val="ConsPlusNormal"/>
        <w:jc w:val="center"/>
      </w:pPr>
    </w:p>
    <w:p w:rsidR="00304724" w:rsidRPr="00A72316" w:rsidRDefault="00304724" w:rsidP="00304724">
      <w:pPr>
        <w:ind w:firstLine="567"/>
        <w:jc w:val="both"/>
        <w:rPr>
          <w:sz w:val="28"/>
          <w:szCs w:val="28"/>
        </w:rPr>
      </w:pPr>
      <w:r w:rsidRPr="00A72316">
        <w:rPr>
          <w:sz w:val="28"/>
          <w:szCs w:val="28"/>
        </w:rPr>
        <w:t>Руководствуясь постановлением администрации муниципального образования «Родниковский муниципальный район» от 20.06.2022г. №786 «О порядке разработки и реализации муниципальных программ муниципального образования «Родниковский муниципальный район» и муниципального образования «Родниковское городское поселение Родниковского муниципального района Ивановской области», Уставом муниципального образования «Родниковский муниципальный район», администрация муниципального образования «Родниковский муниципальный район»</w:t>
      </w:r>
    </w:p>
    <w:p w:rsidR="00972CA0" w:rsidRPr="00A72316" w:rsidRDefault="00972CA0" w:rsidP="00972CA0">
      <w:pPr>
        <w:ind w:firstLine="567"/>
        <w:jc w:val="both"/>
        <w:rPr>
          <w:sz w:val="28"/>
          <w:szCs w:val="28"/>
        </w:rPr>
      </w:pPr>
    </w:p>
    <w:p w:rsidR="00972CA0" w:rsidRPr="00A72316" w:rsidRDefault="00972CA0" w:rsidP="00273DDC">
      <w:pPr>
        <w:contextualSpacing/>
        <w:jc w:val="center"/>
        <w:rPr>
          <w:sz w:val="28"/>
          <w:szCs w:val="28"/>
        </w:rPr>
      </w:pPr>
      <w:r w:rsidRPr="00A72316">
        <w:rPr>
          <w:sz w:val="28"/>
          <w:szCs w:val="28"/>
        </w:rPr>
        <w:t>постановляет:</w:t>
      </w:r>
    </w:p>
    <w:p w:rsidR="00273DDC" w:rsidRPr="00A72316" w:rsidRDefault="00273DDC" w:rsidP="00273DDC">
      <w:pPr>
        <w:contextualSpacing/>
        <w:jc w:val="center"/>
        <w:rPr>
          <w:sz w:val="28"/>
          <w:szCs w:val="28"/>
        </w:rPr>
      </w:pPr>
    </w:p>
    <w:p w:rsidR="00273DDC" w:rsidRPr="00A72316" w:rsidRDefault="003A2656" w:rsidP="00273DDC">
      <w:pPr>
        <w:ind w:firstLine="567"/>
        <w:jc w:val="both"/>
        <w:rPr>
          <w:sz w:val="28"/>
          <w:szCs w:val="28"/>
        </w:rPr>
      </w:pPr>
      <w:r w:rsidRPr="00A72316">
        <w:rPr>
          <w:sz w:val="28"/>
          <w:szCs w:val="28"/>
        </w:rPr>
        <w:t xml:space="preserve">1. </w:t>
      </w:r>
      <w:r w:rsidR="00F90244" w:rsidRPr="00A72316">
        <w:rPr>
          <w:sz w:val="28"/>
          <w:szCs w:val="28"/>
        </w:rPr>
        <w:t xml:space="preserve">Утвердить </w:t>
      </w:r>
      <w:r w:rsidR="00273DDC" w:rsidRPr="00A72316">
        <w:rPr>
          <w:sz w:val="28"/>
          <w:szCs w:val="28"/>
        </w:rPr>
        <w:t>муниципальную программу «</w:t>
      </w:r>
      <w:r w:rsidR="00E81DB2" w:rsidRPr="00A72316">
        <w:rPr>
          <w:sz w:val="28"/>
          <w:szCs w:val="28"/>
        </w:rPr>
        <w:t xml:space="preserve">Охрана </w:t>
      </w:r>
      <w:r w:rsidR="00FC36D8" w:rsidRPr="00A72316">
        <w:rPr>
          <w:sz w:val="28"/>
          <w:szCs w:val="28"/>
        </w:rPr>
        <w:t xml:space="preserve">земель и </w:t>
      </w:r>
      <w:r w:rsidR="00E81DB2" w:rsidRPr="00A72316">
        <w:rPr>
          <w:sz w:val="28"/>
          <w:szCs w:val="28"/>
        </w:rPr>
        <w:t>окружающей среды на террито</w:t>
      </w:r>
      <w:r w:rsidR="00E6625B" w:rsidRPr="00A72316">
        <w:rPr>
          <w:sz w:val="28"/>
          <w:szCs w:val="28"/>
        </w:rPr>
        <w:t xml:space="preserve">рии </w:t>
      </w:r>
      <w:r w:rsidR="00E81DB2" w:rsidRPr="00A72316">
        <w:rPr>
          <w:sz w:val="28"/>
          <w:szCs w:val="28"/>
        </w:rPr>
        <w:t>Родниковск</w:t>
      </w:r>
      <w:r w:rsidR="00E6625B" w:rsidRPr="00A72316">
        <w:rPr>
          <w:sz w:val="28"/>
          <w:szCs w:val="28"/>
        </w:rPr>
        <w:t>ого</w:t>
      </w:r>
      <w:r w:rsidR="00E81DB2" w:rsidRPr="00A72316">
        <w:rPr>
          <w:sz w:val="28"/>
          <w:szCs w:val="28"/>
        </w:rPr>
        <w:t xml:space="preserve"> муниципальн</w:t>
      </w:r>
      <w:r w:rsidR="00E6625B" w:rsidRPr="00A72316">
        <w:rPr>
          <w:sz w:val="28"/>
          <w:szCs w:val="28"/>
        </w:rPr>
        <w:t>ого</w:t>
      </w:r>
      <w:r w:rsidR="00E81DB2" w:rsidRPr="00A72316">
        <w:rPr>
          <w:sz w:val="28"/>
          <w:szCs w:val="28"/>
        </w:rPr>
        <w:t xml:space="preserve"> район</w:t>
      </w:r>
      <w:r w:rsidR="00E6625B" w:rsidRPr="00A72316">
        <w:rPr>
          <w:sz w:val="28"/>
          <w:szCs w:val="28"/>
        </w:rPr>
        <w:t>а</w:t>
      </w:r>
      <w:r w:rsidR="00273DDC" w:rsidRPr="00A72316">
        <w:rPr>
          <w:sz w:val="28"/>
          <w:szCs w:val="28"/>
        </w:rPr>
        <w:t>» (Приложение).</w:t>
      </w:r>
    </w:p>
    <w:p w:rsidR="00F90244" w:rsidRPr="00A72316" w:rsidRDefault="00273DDC" w:rsidP="00273DDC">
      <w:pPr>
        <w:ind w:firstLine="567"/>
        <w:jc w:val="both"/>
        <w:rPr>
          <w:sz w:val="28"/>
          <w:szCs w:val="28"/>
        </w:rPr>
      </w:pPr>
      <w:r w:rsidRPr="00A72316">
        <w:rPr>
          <w:sz w:val="28"/>
          <w:szCs w:val="28"/>
        </w:rPr>
        <w:t>3</w:t>
      </w:r>
      <w:r w:rsidR="00F90244" w:rsidRPr="00A72316">
        <w:rPr>
          <w:sz w:val="28"/>
          <w:szCs w:val="28"/>
        </w:rPr>
        <w:t>. Опубликовать настоящее постановление в Информационном бюллетене «Сборник нормативных актов Родниковского района».</w:t>
      </w:r>
    </w:p>
    <w:p w:rsidR="00273DDC" w:rsidRPr="00A72316" w:rsidRDefault="00273DDC" w:rsidP="00273DDC">
      <w:pPr>
        <w:pStyle w:val="ConsPlusNormal"/>
        <w:ind w:firstLine="540"/>
        <w:contextualSpacing/>
        <w:jc w:val="both"/>
        <w:rPr>
          <w:rFonts w:ascii="Times New Roman" w:hAnsi="Times New Roman" w:cs="Times New Roman"/>
          <w:sz w:val="28"/>
          <w:szCs w:val="28"/>
        </w:rPr>
      </w:pPr>
      <w:r w:rsidRPr="00A72316">
        <w:rPr>
          <w:rFonts w:ascii="Times New Roman" w:hAnsi="Times New Roman" w:cs="Times New Roman"/>
          <w:sz w:val="28"/>
          <w:szCs w:val="28"/>
        </w:rPr>
        <w:t>4</w:t>
      </w:r>
      <w:r w:rsidR="00F90244" w:rsidRPr="00A72316">
        <w:rPr>
          <w:rFonts w:ascii="Times New Roman" w:hAnsi="Times New Roman" w:cs="Times New Roman"/>
          <w:sz w:val="28"/>
          <w:szCs w:val="28"/>
        </w:rPr>
        <w:t>. Настояще</w:t>
      </w:r>
      <w:r w:rsidRPr="00A72316">
        <w:rPr>
          <w:rFonts w:ascii="Times New Roman" w:hAnsi="Times New Roman" w:cs="Times New Roman"/>
          <w:sz w:val="28"/>
          <w:szCs w:val="28"/>
        </w:rPr>
        <w:t>е постановление вступает в силу с</w:t>
      </w:r>
      <w:r w:rsidR="00E6316D" w:rsidRPr="00A72316">
        <w:rPr>
          <w:rFonts w:ascii="Times New Roman" w:hAnsi="Times New Roman" w:cs="Times New Roman"/>
          <w:sz w:val="28"/>
          <w:szCs w:val="28"/>
        </w:rPr>
        <w:t xml:space="preserve"> момента подписания</w:t>
      </w:r>
      <w:r w:rsidR="001376E7" w:rsidRPr="00A72316">
        <w:rPr>
          <w:rFonts w:ascii="Times New Roman" w:hAnsi="Times New Roman" w:cs="Times New Roman"/>
          <w:sz w:val="28"/>
          <w:szCs w:val="28"/>
        </w:rPr>
        <w:t>, и распространяется</w:t>
      </w:r>
      <w:r w:rsidR="000D0E67" w:rsidRPr="00A72316">
        <w:rPr>
          <w:rFonts w:ascii="Times New Roman" w:hAnsi="Times New Roman" w:cs="Times New Roman"/>
          <w:sz w:val="28"/>
          <w:szCs w:val="28"/>
        </w:rPr>
        <w:t xml:space="preserve"> на </w:t>
      </w:r>
      <w:proofErr w:type="gramStart"/>
      <w:r w:rsidR="000D0E67" w:rsidRPr="00A72316">
        <w:rPr>
          <w:rFonts w:ascii="Times New Roman" w:hAnsi="Times New Roman" w:cs="Times New Roman"/>
          <w:sz w:val="28"/>
          <w:szCs w:val="28"/>
        </w:rPr>
        <w:t>правоотношени</w:t>
      </w:r>
      <w:r w:rsidR="001376E7" w:rsidRPr="00A72316">
        <w:rPr>
          <w:rFonts w:ascii="Times New Roman" w:hAnsi="Times New Roman" w:cs="Times New Roman"/>
          <w:sz w:val="28"/>
          <w:szCs w:val="28"/>
        </w:rPr>
        <w:t>я</w:t>
      </w:r>
      <w:proofErr w:type="gramEnd"/>
      <w:r w:rsidR="001376E7" w:rsidRPr="00A72316">
        <w:rPr>
          <w:rFonts w:ascii="Times New Roman" w:hAnsi="Times New Roman" w:cs="Times New Roman"/>
          <w:sz w:val="28"/>
          <w:szCs w:val="28"/>
        </w:rPr>
        <w:t xml:space="preserve"> возникши</w:t>
      </w:r>
      <w:r w:rsidR="000D0E67" w:rsidRPr="00A72316">
        <w:rPr>
          <w:rFonts w:ascii="Times New Roman" w:hAnsi="Times New Roman" w:cs="Times New Roman"/>
          <w:sz w:val="28"/>
          <w:szCs w:val="28"/>
        </w:rPr>
        <w:t>е с 01.01.2023 г</w:t>
      </w:r>
      <w:r w:rsidRPr="00A72316">
        <w:rPr>
          <w:rFonts w:ascii="Times New Roman" w:hAnsi="Times New Roman" w:cs="Times New Roman"/>
          <w:sz w:val="28"/>
          <w:szCs w:val="28"/>
        </w:rPr>
        <w:t>.</w:t>
      </w:r>
    </w:p>
    <w:p w:rsidR="0035574F" w:rsidRPr="00A72316" w:rsidRDefault="00273DDC" w:rsidP="00273DDC">
      <w:pPr>
        <w:ind w:firstLine="567"/>
        <w:jc w:val="both"/>
        <w:rPr>
          <w:sz w:val="28"/>
          <w:szCs w:val="28"/>
        </w:rPr>
      </w:pPr>
      <w:r w:rsidRPr="00A72316">
        <w:rPr>
          <w:sz w:val="28"/>
          <w:szCs w:val="28"/>
        </w:rPr>
        <w:t>5</w:t>
      </w:r>
      <w:r w:rsidR="00F90244" w:rsidRPr="00A72316">
        <w:rPr>
          <w:sz w:val="28"/>
          <w:szCs w:val="28"/>
        </w:rPr>
        <w:t xml:space="preserve">. </w:t>
      </w:r>
      <w:proofErr w:type="gramStart"/>
      <w:r w:rsidR="00E6625B" w:rsidRPr="00A72316">
        <w:rPr>
          <w:color w:val="000000"/>
          <w:sz w:val="28"/>
          <w:szCs w:val="28"/>
        </w:rPr>
        <w:t>Контроль за</w:t>
      </w:r>
      <w:proofErr w:type="gramEnd"/>
      <w:r w:rsidR="00E6625B" w:rsidRPr="00A72316">
        <w:rPr>
          <w:color w:val="000000"/>
          <w:sz w:val="28"/>
          <w:szCs w:val="28"/>
        </w:rPr>
        <w:t xml:space="preserve"> исполнением настоящего постановления возложить на  заместителя   Главы администрации Родниковского муниципального района по ЖКХ и строительству.</w:t>
      </w:r>
    </w:p>
    <w:p w:rsidR="00FA7972" w:rsidRPr="00A72316" w:rsidRDefault="00FA7972" w:rsidP="00972CA0">
      <w:pPr>
        <w:overflowPunct/>
        <w:ind w:firstLine="567"/>
        <w:jc w:val="both"/>
        <w:textAlignment w:val="auto"/>
        <w:rPr>
          <w:sz w:val="28"/>
          <w:szCs w:val="28"/>
        </w:rPr>
      </w:pPr>
    </w:p>
    <w:p w:rsidR="007472D8" w:rsidRPr="00A72316" w:rsidRDefault="007472D8" w:rsidP="00972CA0">
      <w:pPr>
        <w:overflowPunct/>
        <w:ind w:firstLine="567"/>
        <w:jc w:val="both"/>
        <w:textAlignment w:val="auto"/>
        <w:rPr>
          <w:sz w:val="28"/>
          <w:szCs w:val="28"/>
        </w:rPr>
      </w:pPr>
    </w:p>
    <w:p w:rsidR="007472D8" w:rsidRPr="00A72316" w:rsidRDefault="007472D8" w:rsidP="00972CA0">
      <w:pPr>
        <w:overflowPunct/>
        <w:ind w:firstLine="567"/>
        <w:jc w:val="both"/>
        <w:textAlignment w:val="auto"/>
        <w:rPr>
          <w:sz w:val="28"/>
          <w:szCs w:val="28"/>
        </w:rPr>
      </w:pPr>
    </w:p>
    <w:p w:rsidR="00304724" w:rsidRPr="00A72316" w:rsidRDefault="00304724" w:rsidP="00304724">
      <w:pPr>
        <w:overflowPunct/>
        <w:ind w:firstLine="567"/>
        <w:jc w:val="both"/>
        <w:textAlignment w:val="auto"/>
        <w:rPr>
          <w:sz w:val="28"/>
          <w:szCs w:val="28"/>
        </w:rPr>
      </w:pPr>
    </w:p>
    <w:p w:rsidR="00304724" w:rsidRPr="00A72316" w:rsidRDefault="00304724" w:rsidP="00304724">
      <w:pPr>
        <w:overflowPunct/>
        <w:jc w:val="both"/>
        <w:textAlignment w:val="auto"/>
        <w:rPr>
          <w:sz w:val="28"/>
          <w:szCs w:val="28"/>
        </w:rPr>
      </w:pPr>
      <w:r w:rsidRPr="00A72316">
        <w:rPr>
          <w:sz w:val="28"/>
          <w:szCs w:val="28"/>
        </w:rPr>
        <w:t xml:space="preserve">Глава муниципального образования                                                                 </w:t>
      </w:r>
    </w:p>
    <w:p w:rsidR="00304724" w:rsidRPr="00A72316" w:rsidRDefault="00304724" w:rsidP="00304724">
      <w:pPr>
        <w:pStyle w:val="ConsPlusTitle"/>
        <w:widowControl/>
        <w:ind w:right="54"/>
        <w:jc w:val="both"/>
        <w:outlineLvl w:val="0"/>
        <w:rPr>
          <w:b w:val="0"/>
          <w:sz w:val="28"/>
          <w:szCs w:val="28"/>
        </w:rPr>
      </w:pPr>
      <w:r w:rsidRPr="00A72316">
        <w:rPr>
          <w:b w:val="0"/>
          <w:sz w:val="28"/>
          <w:szCs w:val="28"/>
        </w:rPr>
        <w:t xml:space="preserve">«Родниковский муниципальный район»                                               А.В. </w:t>
      </w:r>
      <w:proofErr w:type="spellStart"/>
      <w:r w:rsidRPr="00A72316">
        <w:rPr>
          <w:b w:val="0"/>
          <w:sz w:val="28"/>
          <w:szCs w:val="28"/>
        </w:rPr>
        <w:t>Пахолков</w:t>
      </w:r>
      <w:proofErr w:type="spellEnd"/>
    </w:p>
    <w:p w:rsidR="008622ED" w:rsidRPr="00A72316" w:rsidRDefault="008622ED" w:rsidP="00DB578B">
      <w:pPr>
        <w:pStyle w:val="ConsPlusTitle"/>
        <w:widowControl/>
        <w:ind w:right="54"/>
        <w:jc w:val="both"/>
        <w:outlineLvl w:val="0"/>
        <w:rPr>
          <w:b w:val="0"/>
          <w:sz w:val="28"/>
          <w:szCs w:val="28"/>
        </w:rPr>
      </w:pPr>
    </w:p>
    <w:p w:rsidR="00373993" w:rsidRPr="00A72316" w:rsidRDefault="00DB578B" w:rsidP="007F489C">
      <w:pPr>
        <w:jc w:val="both"/>
      </w:pPr>
      <w:r w:rsidRPr="00A72316">
        <w:t xml:space="preserve"> </w:t>
      </w:r>
    </w:p>
    <w:p w:rsidR="00373993" w:rsidRPr="00A72316" w:rsidRDefault="00373993" w:rsidP="007F489C">
      <w:pPr>
        <w:jc w:val="both"/>
      </w:pPr>
    </w:p>
    <w:p w:rsidR="007472D8" w:rsidRPr="00A72316" w:rsidRDefault="007472D8" w:rsidP="007F489C">
      <w:pPr>
        <w:jc w:val="both"/>
      </w:pPr>
    </w:p>
    <w:p w:rsidR="007472D8" w:rsidRPr="00A72316" w:rsidRDefault="007472D8" w:rsidP="007F489C">
      <w:pPr>
        <w:jc w:val="both"/>
      </w:pPr>
    </w:p>
    <w:p w:rsidR="007472D8" w:rsidRPr="00A72316" w:rsidRDefault="007472D8" w:rsidP="007F489C">
      <w:pPr>
        <w:jc w:val="both"/>
      </w:pPr>
    </w:p>
    <w:tbl>
      <w:tblPr>
        <w:tblW w:w="10548" w:type="dxa"/>
        <w:tblLook w:val="01E0"/>
      </w:tblPr>
      <w:tblGrid>
        <w:gridCol w:w="5948"/>
        <w:gridCol w:w="4533"/>
        <w:gridCol w:w="67"/>
      </w:tblGrid>
      <w:tr w:rsidR="00367DEB" w:rsidRPr="00A72316" w:rsidTr="00CE4EB3">
        <w:tc>
          <w:tcPr>
            <w:tcW w:w="10548" w:type="dxa"/>
            <w:gridSpan w:val="3"/>
          </w:tcPr>
          <w:p w:rsidR="00367DEB" w:rsidRPr="00A72316" w:rsidRDefault="00367DEB" w:rsidP="00367DEB">
            <w:pPr>
              <w:pStyle w:val="ConsPlusNormal"/>
              <w:ind w:left="5387"/>
              <w:jc w:val="right"/>
              <w:outlineLvl w:val="0"/>
              <w:rPr>
                <w:rFonts w:ascii="Times New Roman" w:hAnsi="Times New Roman" w:cs="Times New Roman"/>
                <w:color w:val="000000"/>
                <w:sz w:val="28"/>
                <w:szCs w:val="28"/>
              </w:rPr>
            </w:pPr>
            <w:r w:rsidRPr="00A72316">
              <w:rPr>
                <w:rFonts w:ascii="Times New Roman" w:hAnsi="Times New Roman" w:cs="Times New Roman"/>
                <w:color w:val="000000"/>
                <w:sz w:val="28"/>
                <w:szCs w:val="28"/>
              </w:rPr>
              <w:lastRenderedPageBreak/>
              <w:t xml:space="preserve">       Приложение</w:t>
            </w:r>
            <w:r w:rsidR="001C24EF" w:rsidRPr="00A72316">
              <w:rPr>
                <w:rFonts w:ascii="Times New Roman" w:hAnsi="Times New Roman" w:cs="Times New Roman"/>
                <w:color w:val="000000"/>
                <w:sz w:val="28"/>
                <w:szCs w:val="28"/>
              </w:rPr>
              <w:t xml:space="preserve"> №1</w:t>
            </w:r>
          </w:p>
          <w:p w:rsidR="00367DEB" w:rsidRPr="00A72316" w:rsidRDefault="00367DEB" w:rsidP="00B43AE7">
            <w:pPr>
              <w:pStyle w:val="ConsPlusNormal"/>
              <w:jc w:val="right"/>
              <w:outlineLvl w:val="0"/>
              <w:rPr>
                <w:rFonts w:ascii="Times New Roman" w:hAnsi="Times New Roman" w:cs="Times New Roman"/>
                <w:color w:val="000000"/>
                <w:sz w:val="28"/>
                <w:szCs w:val="28"/>
              </w:rPr>
            </w:pPr>
            <w:r w:rsidRPr="00A72316">
              <w:rPr>
                <w:rFonts w:ascii="Times New Roman" w:hAnsi="Times New Roman" w:cs="Times New Roman"/>
                <w:color w:val="000000"/>
                <w:sz w:val="28"/>
                <w:szCs w:val="28"/>
              </w:rPr>
              <w:t xml:space="preserve">к постановлению администрации </w:t>
            </w:r>
          </w:p>
          <w:p w:rsidR="00367DEB" w:rsidRPr="00A72316" w:rsidRDefault="00367DEB" w:rsidP="00B43AE7">
            <w:pPr>
              <w:pStyle w:val="ConsPlusNormal"/>
              <w:jc w:val="right"/>
              <w:outlineLvl w:val="0"/>
              <w:rPr>
                <w:rFonts w:ascii="Times New Roman" w:hAnsi="Times New Roman" w:cs="Times New Roman"/>
                <w:color w:val="000000"/>
                <w:sz w:val="28"/>
                <w:szCs w:val="28"/>
              </w:rPr>
            </w:pPr>
            <w:r w:rsidRPr="00A72316">
              <w:rPr>
                <w:rFonts w:ascii="Times New Roman" w:hAnsi="Times New Roman" w:cs="Times New Roman"/>
                <w:color w:val="000000"/>
                <w:sz w:val="28"/>
                <w:szCs w:val="28"/>
              </w:rPr>
              <w:t xml:space="preserve">муниципального образования </w:t>
            </w:r>
          </w:p>
          <w:p w:rsidR="00367DEB" w:rsidRPr="00A72316" w:rsidRDefault="00367DEB" w:rsidP="00B43AE7">
            <w:pPr>
              <w:pStyle w:val="ConsPlusNormal"/>
              <w:jc w:val="right"/>
              <w:outlineLvl w:val="0"/>
              <w:rPr>
                <w:rFonts w:ascii="Times New Roman" w:hAnsi="Times New Roman" w:cs="Times New Roman"/>
                <w:color w:val="000000"/>
                <w:sz w:val="28"/>
                <w:szCs w:val="28"/>
              </w:rPr>
            </w:pPr>
            <w:r w:rsidRPr="00A72316">
              <w:rPr>
                <w:rFonts w:ascii="Times New Roman" w:hAnsi="Times New Roman" w:cs="Times New Roman"/>
                <w:color w:val="000000"/>
                <w:sz w:val="28"/>
                <w:szCs w:val="28"/>
              </w:rPr>
              <w:t>«Родниковский муниципальный  район»</w:t>
            </w:r>
          </w:p>
          <w:p w:rsidR="00367DEB" w:rsidRPr="00A72316" w:rsidRDefault="00367DEB" w:rsidP="00B43AE7">
            <w:pPr>
              <w:pStyle w:val="ConsPlusNormal"/>
              <w:jc w:val="right"/>
              <w:outlineLvl w:val="0"/>
              <w:rPr>
                <w:rFonts w:ascii="Times New Roman" w:hAnsi="Times New Roman" w:cs="Times New Roman"/>
                <w:color w:val="000000"/>
                <w:sz w:val="28"/>
                <w:szCs w:val="28"/>
              </w:rPr>
            </w:pPr>
            <w:r w:rsidRPr="00A72316">
              <w:rPr>
                <w:rFonts w:ascii="Times New Roman" w:hAnsi="Times New Roman" w:cs="Times New Roman"/>
                <w:color w:val="000000"/>
                <w:sz w:val="28"/>
                <w:szCs w:val="28"/>
              </w:rPr>
              <w:t xml:space="preserve">от </w:t>
            </w:r>
            <w:r w:rsidR="00715CDC" w:rsidRPr="00A72316">
              <w:rPr>
                <w:rFonts w:ascii="Times New Roman" w:hAnsi="Times New Roman" w:cs="Times New Roman"/>
                <w:color w:val="000000"/>
                <w:sz w:val="28"/>
                <w:szCs w:val="28"/>
              </w:rPr>
              <w:t xml:space="preserve">18.01.2024 </w:t>
            </w:r>
            <w:r w:rsidRPr="00A72316">
              <w:rPr>
                <w:rFonts w:ascii="Times New Roman" w:hAnsi="Times New Roman" w:cs="Times New Roman"/>
                <w:color w:val="000000"/>
                <w:sz w:val="28"/>
                <w:szCs w:val="28"/>
              </w:rPr>
              <w:t xml:space="preserve"> №</w:t>
            </w:r>
            <w:r w:rsidR="00715CDC" w:rsidRPr="00A72316">
              <w:rPr>
                <w:rFonts w:ascii="Times New Roman" w:hAnsi="Times New Roman" w:cs="Times New Roman"/>
                <w:color w:val="000000"/>
                <w:sz w:val="28"/>
                <w:szCs w:val="28"/>
              </w:rPr>
              <w:t>51</w:t>
            </w:r>
          </w:p>
          <w:p w:rsidR="00CE4EB3" w:rsidRPr="00A72316" w:rsidRDefault="00CE4EB3" w:rsidP="00B43AE7">
            <w:pPr>
              <w:pStyle w:val="ConsPlusNormal"/>
              <w:jc w:val="right"/>
              <w:outlineLvl w:val="0"/>
              <w:rPr>
                <w:rFonts w:ascii="Times New Roman" w:hAnsi="Times New Roman" w:cs="Times New Roman"/>
                <w:color w:val="000000"/>
                <w:sz w:val="28"/>
                <w:szCs w:val="28"/>
              </w:rPr>
            </w:pPr>
          </w:p>
          <w:p w:rsidR="00CE4EB3" w:rsidRPr="00A72316" w:rsidRDefault="00CE4EB3" w:rsidP="00B43AE7">
            <w:pPr>
              <w:pStyle w:val="ConsPlusNormal"/>
              <w:jc w:val="right"/>
              <w:outlineLvl w:val="0"/>
              <w:rPr>
                <w:rFonts w:ascii="Times New Roman" w:hAnsi="Times New Roman" w:cs="Times New Roman"/>
                <w:color w:val="000000"/>
                <w:sz w:val="28"/>
                <w:szCs w:val="28"/>
              </w:rPr>
            </w:pPr>
          </w:p>
          <w:p w:rsidR="00CE4EB3" w:rsidRPr="00A72316" w:rsidRDefault="00CE4EB3" w:rsidP="00B43AE7">
            <w:pPr>
              <w:pStyle w:val="ConsPlusNormal"/>
              <w:jc w:val="right"/>
              <w:outlineLvl w:val="0"/>
              <w:rPr>
                <w:rFonts w:ascii="Times New Roman" w:hAnsi="Times New Roman" w:cs="Times New Roman"/>
                <w:color w:val="000000"/>
                <w:sz w:val="28"/>
                <w:szCs w:val="28"/>
              </w:rPr>
            </w:pPr>
          </w:p>
          <w:p w:rsidR="00CE4EB3" w:rsidRPr="00A72316" w:rsidRDefault="00CE4EB3" w:rsidP="00B43AE7">
            <w:pPr>
              <w:pStyle w:val="ConsPlusNormal"/>
              <w:jc w:val="right"/>
              <w:outlineLvl w:val="0"/>
              <w:rPr>
                <w:rFonts w:ascii="Times New Roman" w:hAnsi="Times New Roman" w:cs="Times New Roman"/>
                <w:color w:val="000000"/>
                <w:sz w:val="28"/>
                <w:szCs w:val="28"/>
              </w:rPr>
            </w:pPr>
          </w:p>
          <w:p w:rsidR="00CE4EB3" w:rsidRPr="00A72316" w:rsidRDefault="00CE4EB3" w:rsidP="00CE4EB3">
            <w:pPr>
              <w:pStyle w:val="ConsPlusNormal"/>
              <w:jc w:val="center"/>
              <w:outlineLvl w:val="0"/>
              <w:rPr>
                <w:rFonts w:ascii="Times New Roman" w:hAnsi="Times New Roman" w:cs="Times New Roman"/>
                <w:b/>
                <w:color w:val="000000"/>
                <w:sz w:val="28"/>
                <w:szCs w:val="28"/>
              </w:rPr>
            </w:pPr>
            <w:r w:rsidRPr="00A72316">
              <w:rPr>
                <w:rFonts w:ascii="Times New Roman" w:hAnsi="Times New Roman" w:cs="Times New Roman"/>
                <w:b/>
                <w:color w:val="000000"/>
                <w:sz w:val="28"/>
                <w:szCs w:val="28"/>
              </w:rPr>
              <w:t xml:space="preserve">Паспорт </w:t>
            </w:r>
          </w:p>
          <w:p w:rsidR="00CE4EB3" w:rsidRPr="00A72316" w:rsidRDefault="00CE4EB3" w:rsidP="00CE4EB3">
            <w:pPr>
              <w:pStyle w:val="ConsPlusNormal"/>
              <w:jc w:val="center"/>
              <w:outlineLvl w:val="0"/>
              <w:rPr>
                <w:rFonts w:ascii="Times New Roman" w:hAnsi="Times New Roman" w:cs="Times New Roman"/>
                <w:b/>
                <w:color w:val="000000"/>
                <w:sz w:val="28"/>
                <w:szCs w:val="28"/>
              </w:rPr>
            </w:pPr>
            <w:r w:rsidRPr="00A72316">
              <w:rPr>
                <w:rFonts w:ascii="Times New Roman" w:hAnsi="Times New Roman" w:cs="Times New Roman"/>
                <w:b/>
                <w:color w:val="000000"/>
                <w:sz w:val="28"/>
                <w:szCs w:val="28"/>
              </w:rPr>
              <w:t>муниципальной программы</w:t>
            </w:r>
          </w:p>
          <w:p w:rsidR="00CE4EB3" w:rsidRPr="00A72316" w:rsidRDefault="00CE4EB3" w:rsidP="00CE4EB3">
            <w:pPr>
              <w:ind w:firstLine="567"/>
              <w:jc w:val="center"/>
              <w:rPr>
                <w:b/>
                <w:sz w:val="28"/>
                <w:szCs w:val="28"/>
              </w:rPr>
            </w:pPr>
            <w:r w:rsidRPr="00A72316">
              <w:rPr>
                <w:b/>
                <w:sz w:val="28"/>
                <w:szCs w:val="28"/>
              </w:rPr>
              <w:t>«</w:t>
            </w:r>
            <w:r w:rsidRPr="00A72316">
              <w:rPr>
                <w:b/>
                <w:bCs/>
                <w:color w:val="000000"/>
                <w:sz w:val="28"/>
                <w:szCs w:val="28"/>
              </w:rPr>
              <w:t xml:space="preserve">Охрана </w:t>
            </w:r>
            <w:r w:rsidR="00237312" w:rsidRPr="00A72316">
              <w:rPr>
                <w:b/>
                <w:bCs/>
                <w:color w:val="000000"/>
                <w:sz w:val="28"/>
                <w:szCs w:val="28"/>
              </w:rPr>
              <w:t xml:space="preserve">земель и </w:t>
            </w:r>
            <w:r w:rsidRPr="00A72316">
              <w:rPr>
                <w:b/>
                <w:bCs/>
                <w:color w:val="000000"/>
                <w:sz w:val="28"/>
                <w:szCs w:val="28"/>
              </w:rPr>
              <w:t xml:space="preserve"> окружающей среды на террито</w:t>
            </w:r>
            <w:r w:rsidR="00F47322" w:rsidRPr="00A72316">
              <w:rPr>
                <w:b/>
                <w:bCs/>
                <w:color w:val="000000"/>
                <w:sz w:val="28"/>
                <w:szCs w:val="28"/>
              </w:rPr>
              <w:t xml:space="preserve">рии </w:t>
            </w:r>
            <w:r w:rsidRPr="00A72316">
              <w:rPr>
                <w:b/>
                <w:bCs/>
                <w:color w:val="000000"/>
                <w:sz w:val="28"/>
                <w:szCs w:val="28"/>
              </w:rPr>
              <w:t>Родниковск</w:t>
            </w:r>
            <w:r w:rsidR="00F47322" w:rsidRPr="00A72316">
              <w:rPr>
                <w:b/>
                <w:bCs/>
                <w:color w:val="000000"/>
                <w:sz w:val="28"/>
                <w:szCs w:val="28"/>
              </w:rPr>
              <w:t>ого</w:t>
            </w:r>
            <w:r w:rsidRPr="00A72316">
              <w:rPr>
                <w:b/>
                <w:bCs/>
                <w:color w:val="000000"/>
                <w:sz w:val="28"/>
                <w:szCs w:val="28"/>
              </w:rPr>
              <w:t xml:space="preserve"> муниципальн</w:t>
            </w:r>
            <w:r w:rsidR="00F47322" w:rsidRPr="00A72316">
              <w:rPr>
                <w:b/>
                <w:bCs/>
                <w:color w:val="000000"/>
                <w:sz w:val="28"/>
                <w:szCs w:val="28"/>
              </w:rPr>
              <w:t>ого</w:t>
            </w:r>
            <w:r w:rsidRPr="00A72316">
              <w:rPr>
                <w:b/>
                <w:bCs/>
                <w:color w:val="000000"/>
                <w:sz w:val="28"/>
                <w:szCs w:val="28"/>
              </w:rPr>
              <w:t xml:space="preserve"> район</w:t>
            </w:r>
            <w:r w:rsidR="00F47322" w:rsidRPr="00A72316">
              <w:rPr>
                <w:b/>
                <w:bCs/>
                <w:color w:val="000000"/>
                <w:sz w:val="28"/>
                <w:szCs w:val="28"/>
              </w:rPr>
              <w:t>а</w:t>
            </w:r>
            <w:r w:rsidRPr="00A72316">
              <w:rPr>
                <w:b/>
                <w:bCs/>
                <w:color w:val="000000"/>
                <w:sz w:val="28"/>
                <w:szCs w:val="28"/>
              </w:rPr>
              <w:t>»</w:t>
            </w:r>
          </w:p>
          <w:p w:rsidR="00CE4EB3" w:rsidRPr="00A72316" w:rsidRDefault="00CE4EB3" w:rsidP="00CE4EB3">
            <w:pPr>
              <w:pStyle w:val="ConsPlusNormal"/>
              <w:jc w:val="center"/>
              <w:outlineLvl w:val="0"/>
              <w:rPr>
                <w:rFonts w:ascii="Times New Roman" w:hAnsi="Times New Roman" w:cs="Times New Roman"/>
                <w:b/>
                <w:color w:val="000000"/>
                <w:sz w:val="28"/>
                <w:szCs w:val="28"/>
              </w:rPr>
            </w:pPr>
          </w:p>
          <w:p w:rsidR="00CE4EB3" w:rsidRPr="00A72316" w:rsidRDefault="00CE4EB3" w:rsidP="00CE4EB3">
            <w:pPr>
              <w:pStyle w:val="ConsPlusNormal"/>
              <w:jc w:val="center"/>
              <w:outlineLvl w:val="2"/>
              <w:rPr>
                <w:rFonts w:ascii="Times New Roman" w:hAnsi="Times New Roman" w:cs="Times New Roman"/>
                <w:b/>
                <w:sz w:val="28"/>
                <w:szCs w:val="28"/>
              </w:rPr>
            </w:pPr>
            <w:r w:rsidRPr="00A72316">
              <w:rPr>
                <w:rFonts w:ascii="Times New Roman" w:hAnsi="Times New Roman" w:cs="Times New Roman"/>
                <w:b/>
                <w:sz w:val="28"/>
                <w:szCs w:val="28"/>
              </w:rPr>
              <w:t>1. Основные положения</w:t>
            </w:r>
          </w:p>
          <w:p w:rsidR="00CE4EB3" w:rsidRPr="00A72316" w:rsidRDefault="00CE4EB3" w:rsidP="00CE4EB3">
            <w:pPr>
              <w:pStyle w:val="ConsPlusNormal"/>
              <w:jc w:val="center"/>
              <w:outlineLvl w:val="0"/>
              <w:rPr>
                <w:rFonts w:ascii="Times New Roman" w:hAnsi="Times New Roman" w:cs="Times New Roman"/>
                <w:b/>
                <w:color w:val="000000"/>
                <w:sz w:val="28"/>
                <w:szCs w:val="28"/>
              </w:rPr>
            </w:pPr>
          </w:p>
          <w:p w:rsidR="00CE4EB3" w:rsidRPr="00A72316" w:rsidRDefault="00CE4EB3" w:rsidP="00CE4EB3">
            <w:pPr>
              <w:pStyle w:val="ConsPlusNormal"/>
              <w:jc w:val="center"/>
              <w:outlineLvl w:val="0"/>
              <w:rPr>
                <w:rFonts w:ascii="Times New Roman" w:hAnsi="Times New Roman" w:cs="Times New Roman"/>
                <w:b/>
                <w:color w:val="000000"/>
                <w:sz w:val="28"/>
                <w:szCs w:val="28"/>
              </w:rPr>
            </w:pPr>
          </w:p>
        </w:tc>
      </w:tr>
      <w:tr w:rsidR="00F47322" w:rsidRPr="00A72316" w:rsidTr="003047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Ex>
        <w:trPr>
          <w:gridAfter w:val="1"/>
          <w:wAfter w:w="67" w:type="dxa"/>
          <w:jc w:val="center"/>
        </w:trPr>
        <w:tc>
          <w:tcPr>
            <w:tcW w:w="5948"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 xml:space="preserve">Куратор муниципальной программы (комплексной программы) </w:t>
            </w:r>
          </w:p>
        </w:tc>
        <w:tc>
          <w:tcPr>
            <w:tcW w:w="4533" w:type="dxa"/>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CYR" w:hAnsi="Times New Roman CYR" w:cs="Times New Roman CYR"/>
              </w:rPr>
              <w:t>Заместитель Главы администрации</w:t>
            </w:r>
            <w:r w:rsidRPr="00A72316">
              <w:t xml:space="preserve"> </w:t>
            </w:r>
            <w:r w:rsidRPr="00A72316">
              <w:rPr>
                <w:rFonts w:ascii="Times New Roman CYR" w:hAnsi="Times New Roman CYR" w:cs="Times New Roman CYR"/>
              </w:rPr>
              <w:t>Родниковского муниципального район</w:t>
            </w:r>
            <w:r w:rsidRPr="00A72316">
              <w:t xml:space="preserve">а по </w:t>
            </w:r>
            <w:r w:rsidRPr="00A72316">
              <w:rPr>
                <w:rFonts w:asciiTheme="minorHAnsi" w:hAnsiTheme="minorHAnsi" w:cstheme="minorHAnsi"/>
              </w:rPr>
              <w:t>ЖКХ и строительству</w:t>
            </w:r>
          </w:p>
        </w:tc>
      </w:tr>
      <w:tr w:rsidR="00F47322" w:rsidRPr="00A72316" w:rsidTr="003047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Ex>
        <w:trPr>
          <w:gridAfter w:val="1"/>
          <w:wAfter w:w="67" w:type="dxa"/>
          <w:jc w:val="center"/>
        </w:trPr>
        <w:tc>
          <w:tcPr>
            <w:tcW w:w="5948"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 xml:space="preserve">Ответственный исполнитель муниципальной программы (комплексной программы) </w:t>
            </w:r>
          </w:p>
        </w:tc>
        <w:tc>
          <w:tcPr>
            <w:tcW w:w="4533" w:type="dxa"/>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CYR" w:hAnsi="Times New Roman CYR" w:cs="Times New Roman CYR"/>
              </w:rPr>
              <w:t xml:space="preserve">Начальник отдела по делам ГО и ЧС и экологии администрации </w:t>
            </w:r>
            <w:r w:rsidRPr="00A72316">
              <w:t xml:space="preserve"> </w:t>
            </w:r>
            <w:r w:rsidRPr="00A72316">
              <w:rPr>
                <w:rFonts w:ascii="Times New Roman CYR" w:hAnsi="Times New Roman CYR" w:cs="Times New Roman CYR"/>
              </w:rPr>
              <w:t>Родниковского муниципального район</w:t>
            </w:r>
            <w:r w:rsidRPr="00A72316">
              <w:t>а</w:t>
            </w:r>
          </w:p>
        </w:tc>
      </w:tr>
      <w:tr w:rsidR="00F47322" w:rsidRPr="00A72316" w:rsidTr="003047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Ex>
        <w:trPr>
          <w:gridAfter w:val="1"/>
          <w:wAfter w:w="67" w:type="dxa"/>
          <w:jc w:val="center"/>
        </w:trPr>
        <w:tc>
          <w:tcPr>
            <w:tcW w:w="5948"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Срок реализации</w:t>
            </w:r>
          </w:p>
        </w:tc>
        <w:tc>
          <w:tcPr>
            <w:tcW w:w="4533"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Этап I: 2020-2022 гг.</w:t>
            </w:r>
          </w:p>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Этап II: 2023-2030 гг.</w:t>
            </w:r>
          </w:p>
        </w:tc>
      </w:tr>
      <w:tr w:rsidR="00F47322" w:rsidRPr="00A72316" w:rsidTr="003047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Ex>
        <w:trPr>
          <w:gridAfter w:val="1"/>
          <w:wAfter w:w="67" w:type="dxa"/>
          <w:trHeight w:val="1017"/>
          <w:jc w:val="center"/>
        </w:trPr>
        <w:tc>
          <w:tcPr>
            <w:tcW w:w="5948"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 xml:space="preserve">Цели муниципальной программы (комплексной программы) </w:t>
            </w:r>
          </w:p>
        </w:tc>
        <w:tc>
          <w:tcPr>
            <w:tcW w:w="4533"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 xml:space="preserve">Создание благоприятной окружающей среды и нормализация экологической обстановки на территории </w:t>
            </w:r>
            <w:proofErr w:type="gramStart"/>
            <w:r w:rsidRPr="00A72316">
              <w:rPr>
                <w:rFonts w:ascii="Times New Roman" w:hAnsi="Times New Roman" w:cs="Times New Roman"/>
                <w:sz w:val="24"/>
                <w:szCs w:val="24"/>
              </w:rPr>
              <w:t>Р</w:t>
            </w:r>
            <w:proofErr w:type="gramEnd"/>
            <w:r w:rsidRPr="00A72316">
              <w:rPr>
                <w:rFonts w:ascii="Times New Roman" w:hAnsi="Times New Roman" w:cs="Times New Roman"/>
                <w:sz w:val="24"/>
                <w:szCs w:val="24"/>
              </w:rPr>
              <w:t xml:space="preserve"> </w:t>
            </w:r>
            <w:proofErr w:type="spellStart"/>
            <w:r w:rsidRPr="00A72316">
              <w:rPr>
                <w:rFonts w:ascii="Times New Roman" w:hAnsi="Times New Roman" w:cs="Times New Roman"/>
                <w:sz w:val="24"/>
                <w:szCs w:val="24"/>
              </w:rPr>
              <w:t>одниковского</w:t>
            </w:r>
            <w:proofErr w:type="spellEnd"/>
            <w:r w:rsidRPr="00A72316">
              <w:rPr>
                <w:rFonts w:ascii="Times New Roman" w:hAnsi="Times New Roman" w:cs="Times New Roman"/>
                <w:sz w:val="24"/>
                <w:szCs w:val="24"/>
              </w:rPr>
              <w:t> муниципального района</w:t>
            </w:r>
          </w:p>
        </w:tc>
      </w:tr>
      <w:tr w:rsidR="00F47322" w:rsidRPr="00A72316" w:rsidTr="003047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Ex>
        <w:trPr>
          <w:gridAfter w:val="1"/>
          <w:wAfter w:w="67" w:type="dxa"/>
          <w:jc w:val="center"/>
        </w:trPr>
        <w:tc>
          <w:tcPr>
            <w:tcW w:w="5948"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Направления  муниципальной программы (комплексной программы)</w:t>
            </w:r>
          </w:p>
        </w:tc>
        <w:tc>
          <w:tcPr>
            <w:tcW w:w="4533"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Направление 1 </w:t>
            </w:r>
            <w:r w:rsidRPr="00A72316">
              <w:rPr>
                <w:rFonts w:asciiTheme="minorHAnsi" w:hAnsiTheme="minorHAnsi" w:cstheme="minorHAnsi"/>
                <w:sz w:val="24"/>
                <w:szCs w:val="24"/>
              </w:rPr>
              <w:t>«Охрана земель и окружающей среды на территории  Родниковского муниципального района»</w:t>
            </w:r>
          </w:p>
        </w:tc>
      </w:tr>
      <w:tr w:rsidR="00F47322" w:rsidRPr="00A72316" w:rsidTr="003047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Ex>
        <w:trPr>
          <w:gridAfter w:val="1"/>
          <w:wAfter w:w="67" w:type="dxa"/>
          <w:jc w:val="center"/>
        </w:trPr>
        <w:tc>
          <w:tcPr>
            <w:tcW w:w="5948"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 xml:space="preserve">Объемы финансового обеспечения тыс. </w:t>
            </w:r>
            <w:proofErr w:type="spellStart"/>
            <w:r w:rsidRPr="00A72316">
              <w:rPr>
                <w:rFonts w:ascii="Times New Roman" w:hAnsi="Times New Roman" w:cs="Times New Roman"/>
                <w:sz w:val="24"/>
                <w:szCs w:val="24"/>
              </w:rPr>
              <w:t>руб</w:t>
            </w:r>
            <w:proofErr w:type="spellEnd"/>
          </w:p>
        </w:tc>
        <w:tc>
          <w:tcPr>
            <w:tcW w:w="4533" w:type="dxa"/>
          </w:tcPr>
          <w:p w:rsidR="00F47322" w:rsidRPr="00A72316" w:rsidRDefault="00F47322" w:rsidP="00F47322">
            <w:pPr>
              <w:widowControl w:val="0"/>
              <w:rPr>
                <w:color w:val="000000"/>
                <w:sz w:val="24"/>
                <w:szCs w:val="24"/>
              </w:rPr>
            </w:pPr>
            <w:r w:rsidRPr="00A72316">
              <w:rPr>
                <w:sz w:val="24"/>
                <w:szCs w:val="24"/>
              </w:rPr>
              <w:t>29765183,87</w:t>
            </w:r>
            <w:r w:rsidRPr="00A72316">
              <w:rPr>
                <w:b/>
                <w:sz w:val="24"/>
                <w:szCs w:val="24"/>
              </w:rPr>
              <w:t xml:space="preserve"> </w:t>
            </w:r>
            <w:r w:rsidRPr="00A72316">
              <w:rPr>
                <w:sz w:val="24"/>
                <w:szCs w:val="24"/>
              </w:rPr>
              <w:t>руб.</w:t>
            </w:r>
          </w:p>
        </w:tc>
      </w:tr>
      <w:tr w:rsidR="00F47322" w:rsidRPr="00A72316" w:rsidTr="00304724">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Ex>
        <w:trPr>
          <w:gridAfter w:val="1"/>
          <w:wAfter w:w="67" w:type="dxa"/>
          <w:jc w:val="center"/>
        </w:trPr>
        <w:tc>
          <w:tcPr>
            <w:tcW w:w="5948"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 xml:space="preserve"> Перечень направлений, соответствующих стратегическим целям социально-экономического развития на территории Родниковского муниципального района </w:t>
            </w:r>
          </w:p>
        </w:tc>
        <w:tc>
          <w:tcPr>
            <w:tcW w:w="4533" w:type="dxa"/>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 xml:space="preserve">Создание благоприятной окружающей среды и нормализации экологической обстановки  </w:t>
            </w:r>
          </w:p>
        </w:tc>
      </w:tr>
    </w:tbl>
    <w:p w:rsidR="00C74651" w:rsidRPr="00A72316" w:rsidRDefault="00C74651" w:rsidP="00C74651">
      <w:pPr>
        <w:rPr>
          <w:sz w:val="28"/>
          <w:szCs w:val="28"/>
        </w:rPr>
      </w:pPr>
    </w:p>
    <w:p w:rsidR="00C74651" w:rsidRPr="00A72316" w:rsidRDefault="00C74651" w:rsidP="00C74651">
      <w:pPr>
        <w:rPr>
          <w:sz w:val="28"/>
          <w:szCs w:val="28"/>
        </w:rPr>
      </w:pPr>
    </w:p>
    <w:p w:rsidR="00C74651" w:rsidRPr="00A72316" w:rsidRDefault="00C74651" w:rsidP="00C74651">
      <w:pPr>
        <w:rPr>
          <w:sz w:val="28"/>
          <w:szCs w:val="28"/>
        </w:rPr>
      </w:pPr>
    </w:p>
    <w:p w:rsidR="00C74651" w:rsidRPr="00A72316" w:rsidRDefault="00C74651" w:rsidP="00C74651">
      <w:pPr>
        <w:rPr>
          <w:sz w:val="28"/>
          <w:szCs w:val="28"/>
        </w:rPr>
      </w:pPr>
    </w:p>
    <w:p w:rsidR="00C74651" w:rsidRPr="00A72316" w:rsidRDefault="00C74651" w:rsidP="00C74651">
      <w:pPr>
        <w:rPr>
          <w:sz w:val="28"/>
          <w:szCs w:val="28"/>
        </w:rPr>
      </w:pPr>
    </w:p>
    <w:p w:rsidR="00C74651" w:rsidRPr="00A72316" w:rsidRDefault="00C74651" w:rsidP="00C74651">
      <w:pPr>
        <w:rPr>
          <w:sz w:val="28"/>
          <w:szCs w:val="28"/>
        </w:rPr>
      </w:pPr>
    </w:p>
    <w:p w:rsidR="00C74651" w:rsidRPr="00A72316" w:rsidRDefault="00C74651" w:rsidP="00C74651">
      <w:pPr>
        <w:rPr>
          <w:sz w:val="28"/>
          <w:szCs w:val="28"/>
        </w:rPr>
      </w:pPr>
    </w:p>
    <w:p w:rsidR="00C74651" w:rsidRPr="00A72316" w:rsidRDefault="00C74651" w:rsidP="00C74651">
      <w:pPr>
        <w:pStyle w:val="ConsPlusNormal"/>
        <w:rPr>
          <w:sz w:val="28"/>
          <w:szCs w:val="28"/>
        </w:rPr>
        <w:sectPr w:rsidR="00C74651" w:rsidRPr="00A72316" w:rsidSect="00273DDC">
          <w:pgSz w:w="11910" w:h="16840" w:code="9"/>
          <w:pgMar w:top="851" w:right="618" w:bottom="425" w:left="1298" w:header="709" w:footer="0" w:gutter="0"/>
          <w:cols w:space="708"/>
          <w:docGrid w:linePitch="299"/>
        </w:sectPr>
      </w:pPr>
      <w:r w:rsidRPr="00A72316">
        <w:rPr>
          <w:sz w:val="28"/>
          <w:szCs w:val="28"/>
        </w:rPr>
        <w:tab/>
      </w:r>
    </w:p>
    <w:p w:rsidR="00F47322" w:rsidRPr="00A72316" w:rsidRDefault="00F47322" w:rsidP="00F47322">
      <w:pPr>
        <w:ind w:left="284"/>
        <w:jc w:val="center"/>
        <w:rPr>
          <w:b/>
          <w:sz w:val="28"/>
          <w:szCs w:val="28"/>
        </w:rPr>
      </w:pPr>
      <w:r w:rsidRPr="00A72316">
        <w:rPr>
          <w:b/>
          <w:sz w:val="28"/>
          <w:szCs w:val="28"/>
        </w:rPr>
        <w:lastRenderedPageBreak/>
        <w:t>2.Показатели муниципальной программы</w:t>
      </w:r>
    </w:p>
    <w:p w:rsidR="00F47322" w:rsidRPr="00A72316" w:rsidRDefault="00F47322" w:rsidP="00F47322">
      <w:pPr>
        <w:pStyle w:val="ConsPlusNormal"/>
        <w:jc w:val="center"/>
        <w:rPr>
          <w:rFonts w:ascii="Times New Roman" w:hAnsi="Times New Roman" w:cs="Times New Roman"/>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4"/>
        <w:gridCol w:w="2686"/>
        <w:gridCol w:w="852"/>
        <w:gridCol w:w="992"/>
        <w:gridCol w:w="708"/>
        <w:gridCol w:w="852"/>
        <w:gridCol w:w="708"/>
        <w:gridCol w:w="708"/>
        <w:gridCol w:w="708"/>
        <w:gridCol w:w="711"/>
        <w:gridCol w:w="708"/>
        <w:gridCol w:w="708"/>
        <w:gridCol w:w="1135"/>
        <w:gridCol w:w="1840"/>
        <w:gridCol w:w="1590"/>
      </w:tblGrid>
      <w:tr w:rsidR="00F47322" w:rsidRPr="00A72316" w:rsidTr="00F47322">
        <w:trPr>
          <w:jc w:val="center"/>
        </w:trPr>
        <w:tc>
          <w:tcPr>
            <w:tcW w:w="116" w:type="pct"/>
            <w:vMerge w:val="restar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 xml:space="preserve">№ </w:t>
            </w:r>
            <w:proofErr w:type="spellStart"/>
            <w:proofErr w:type="gramStart"/>
            <w:r w:rsidRPr="00A72316">
              <w:rPr>
                <w:rFonts w:ascii="Times New Roman" w:hAnsi="Times New Roman" w:cs="Times New Roman"/>
                <w:b/>
                <w:sz w:val="24"/>
                <w:szCs w:val="24"/>
              </w:rPr>
              <w:t>п</w:t>
            </w:r>
            <w:proofErr w:type="spellEnd"/>
            <w:proofErr w:type="gramEnd"/>
            <w:r w:rsidRPr="00A72316">
              <w:rPr>
                <w:rFonts w:ascii="Times New Roman" w:hAnsi="Times New Roman" w:cs="Times New Roman"/>
                <w:b/>
                <w:sz w:val="24"/>
                <w:szCs w:val="24"/>
              </w:rPr>
              <w:t>/</w:t>
            </w:r>
            <w:proofErr w:type="spellStart"/>
            <w:r w:rsidRPr="00A72316">
              <w:rPr>
                <w:rFonts w:ascii="Times New Roman" w:hAnsi="Times New Roman" w:cs="Times New Roman"/>
                <w:b/>
                <w:sz w:val="24"/>
                <w:szCs w:val="24"/>
              </w:rPr>
              <w:t>п</w:t>
            </w:r>
            <w:proofErr w:type="spellEnd"/>
          </w:p>
        </w:tc>
        <w:tc>
          <w:tcPr>
            <w:tcW w:w="880" w:type="pct"/>
            <w:vMerge w:val="restar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Наименование показателя</w:t>
            </w:r>
          </w:p>
        </w:tc>
        <w:tc>
          <w:tcPr>
            <w:tcW w:w="279" w:type="pct"/>
            <w:vMerge w:val="restar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 xml:space="preserve">Единица измерения (по </w:t>
            </w:r>
            <w:hyperlink r:id="rId9">
              <w:r w:rsidRPr="00A72316">
                <w:rPr>
                  <w:rFonts w:ascii="Times New Roman" w:hAnsi="Times New Roman" w:cs="Times New Roman"/>
                  <w:b/>
                  <w:sz w:val="24"/>
                  <w:szCs w:val="24"/>
                </w:rPr>
                <w:t>ОКЕИ</w:t>
              </w:r>
            </w:hyperlink>
            <w:r w:rsidRPr="00A72316">
              <w:rPr>
                <w:rFonts w:ascii="Times New Roman" w:hAnsi="Times New Roman" w:cs="Times New Roman"/>
                <w:b/>
                <w:sz w:val="24"/>
                <w:szCs w:val="24"/>
              </w:rPr>
              <w:t>)</w:t>
            </w:r>
          </w:p>
        </w:tc>
        <w:tc>
          <w:tcPr>
            <w:tcW w:w="325" w:type="pct"/>
            <w:vMerge w:val="restar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Базовое значение 2022 год</w:t>
            </w:r>
          </w:p>
        </w:tc>
        <w:tc>
          <w:tcPr>
            <w:tcW w:w="1904" w:type="pct"/>
            <w:gridSpan w:val="8"/>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Значения показателя по годам</w:t>
            </w:r>
          </w:p>
        </w:tc>
        <w:tc>
          <w:tcPr>
            <w:tcW w:w="372" w:type="pct"/>
            <w:vMerge w:val="restar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Документ</w:t>
            </w:r>
          </w:p>
        </w:tc>
        <w:tc>
          <w:tcPr>
            <w:tcW w:w="603" w:type="pct"/>
            <w:vMerge w:val="restart"/>
          </w:tcPr>
          <w:p w:rsidR="00F47322" w:rsidRPr="00A72316" w:rsidRDefault="00F47322" w:rsidP="00F47322">
            <w:pPr>
              <w:pStyle w:val="ConsPlusNormal"/>
              <w:jc w:val="center"/>
              <w:rPr>
                <w:rFonts w:ascii="Times New Roman" w:hAnsi="Times New Roman" w:cs="Times New Roman"/>
                <w:b/>
                <w:sz w:val="24"/>
                <w:szCs w:val="24"/>
              </w:rPr>
            </w:pPr>
            <w:proofErr w:type="gramStart"/>
            <w:r w:rsidRPr="00A72316">
              <w:rPr>
                <w:rFonts w:ascii="Times New Roman" w:hAnsi="Times New Roman" w:cs="Times New Roman"/>
                <w:b/>
                <w:sz w:val="24"/>
                <w:szCs w:val="24"/>
              </w:rPr>
              <w:t>Ответственный</w:t>
            </w:r>
            <w:proofErr w:type="gramEnd"/>
            <w:r w:rsidRPr="00A72316">
              <w:rPr>
                <w:rFonts w:ascii="Times New Roman" w:hAnsi="Times New Roman" w:cs="Times New Roman"/>
                <w:b/>
                <w:sz w:val="24"/>
                <w:szCs w:val="24"/>
              </w:rPr>
              <w:t xml:space="preserve"> за достижение показателя </w:t>
            </w:r>
          </w:p>
        </w:tc>
        <w:tc>
          <w:tcPr>
            <w:tcW w:w="521" w:type="pct"/>
            <w:vMerge w:val="restart"/>
          </w:tcPr>
          <w:p w:rsidR="00F47322" w:rsidRPr="00A72316" w:rsidRDefault="00F47322" w:rsidP="00F47322">
            <w:pPr>
              <w:pStyle w:val="ConsPlusNormal"/>
              <w:jc w:val="center"/>
              <w:rPr>
                <w:rFonts w:asciiTheme="minorHAnsi" w:hAnsiTheme="minorHAnsi" w:cstheme="minorHAnsi"/>
                <w:b/>
                <w:sz w:val="24"/>
                <w:szCs w:val="24"/>
              </w:rPr>
            </w:pPr>
            <w:r w:rsidRPr="00A72316">
              <w:rPr>
                <w:rFonts w:asciiTheme="minorHAnsi" w:hAnsiTheme="minorHAnsi" w:cstheme="minorHAnsi"/>
                <w:b/>
                <w:sz w:val="24"/>
                <w:szCs w:val="24"/>
              </w:rPr>
              <w:t>Связь с показателями стратегических целей</w:t>
            </w:r>
          </w:p>
        </w:tc>
      </w:tr>
      <w:tr w:rsidR="00F47322" w:rsidRPr="00A72316" w:rsidTr="00F47322">
        <w:trPr>
          <w:jc w:val="center"/>
        </w:trPr>
        <w:tc>
          <w:tcPr>
            <w:tcW w:w="116" w:type="pct"/>
            <w:vMerge/>
          </w:tcPr>
          <w:p w:rsidR="00F47322" w:rsidRPr="00A72316" w:rsidRDefault="00F47322" w:rsidP="00F47322">
            <w:pPr>
              <w:pStyle w:val="ConsPlusNormal"/>
              <w:jc w:val="center"/>
              <w:rPr>
                <w:rFonts w:ascii="Times New Roman" w:hAnsi="Times New Roman" w:cs="Times New Roman"/>
                <w:b/>
                <w:sz w:val="24"/>
                <w:szCs w:val="24"/>
              </w:rPr>
            </w:pPr>
          </w:p>
        </w:tc>
        <w:tc>
          <w:tcPr>
            <w:tcW w:w="880" w:type="pct"/>
            <w:vMerge/>
          </w:tcPr>
          <w:p w:rsidR="00F47322" w:rsidRPr="00A72316" w:rsidRDefault="00F47322" w:rsidP="00F47322">
            <w:pPr>
              <w:pStyle w:val="ConsPlusNormal"/>
              <w:jc w:val="center"/>
              <w:rPr>
                <w:rFonts w:ascii="Times New Roman" w:hAnsi="Times New Roman" w:cs="Times New Roman"/>
                <w:b/>
                <w:sz w:val="24"/>
                <w:szCs w:val="24"/>
              </w:rPr>
            </w:pPr>
          </w:p>
        </w:tc>
        <w:tc>
          <w:tcPr>
            <w:tcW w:w="279" w:type="pct"/>
            <w:vMerge/>
          </w:tcPr>
          <w:p w:rsidR="00F47322" w:rsidRPr="00A72316" w:rsidRDefault="00F47322" w:rsidP="00F47322">
            <w:pPr>
              <w:pStyle w:val="ConsPlusNormal"/>
              <w:jc w:val="center"/>
              <w:rPr>
                <w:rFonts w:ascii="Times New Roman" w:hAnsi="Times New Roman" w:cs="Times New Roman"/>
                <w:b/>
                <w:sz w:val="24"/>
                <w:szCs w:val="24"/>
              </w:rPr>
            </w:pPr>
          </w:p>
        </w:tc>
        <w:tc>
          <w:tcPr>
            <w:tcW w:w="325" w:type="pct"/>
            <w:vMerge/>
          </w:tcPr>
          <w:p w:rsidR="00F47322" w:rsidRPr="00A72316" w:rsidRDefault="00F47322" w:rsidP="00F47322">
            <w:pPr>
              <w:pStyle w:val="ConsPlusNormal"/>
              <w:jc w:val="center"/>
              <w:rPr>
                <w:rFonts w:ascii="Times New Roman" w:hAnsi="Times New Roman" w:cs="Times New Roman"/>
                <w:b/>
                <w:sz w:val="24"/>
                <w:szCs w:val="24"/>
              </w:rPr>
            </w:pP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2023</w:t>
            </w:r>
          </w:p>
        </w:tc>
        <w:tc>
          <w:tcPr>
            <w:tcW w:w="279"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2024</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2025</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2026</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2027</w:t>
            </w:r>
          </w:p>
        </w:tc>
        <w:tc>
          <w:tcPr>
            <w:tcW w:w="233"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2028</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2029</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2030</w:t>
            </w:r>
          </w:p>
        </w:tc>
        <w:tc>
          <w:tcPr>
            <w:tcW w:w="372" w:type="pct"/>
            <w:vMerge/>
          </w:tcPr>
          <w:p w:rsidR="00F47322" w:rsidRPr="00A72316" w:rsidRDefault="00F47322" w:rsidP="00F47322">
            <w:pPr>
              <w:pStyle w:val="ConsPlusNormal"/>
              <w:jc w:val="center"/>
              <w:rPr>
                <w:rFonts w:ascii="Times New Roman" w:hAnsi="Times New Roman" w:cs="Times New Roman"/>
                <w:b/>
                <w:sz w:val="24"/>
                <w:szCs w:val="24"/>
              </w:rPr>
            </w:pPr>
          </w:p>
        </w:tc>
        <w:tc>
          <w:tcPr>
            <w:tcW w:w="603" w:type="pct"/>
            <w:vMerge/>
          </w:tcPr>
          <w:p w:rsidR="00F47322" w:rsidRPr="00A72316" w:rsidRDefault="00F47322" w:rsidP="00F47322">
            <w:pPr>
              <w:pStyle w:val="ConsPlusNormal"/>
              <w:jc w:val="center"/>
              <w:rPr>
                <w:rFonts w:ascii="Times New Roman" w:hAnsi="Times New Roman" w:cs="Times New Roman"/>
                <w:b/>
                <w:sz w:val="24"/>
                <w:szCs w:val="24"/>
              </w:rPr>
            </w:pPr>
          </w:p>
        </w:tc>
        <w:tc>
          <w:tcPr>
            <w:tcW w:w="521" w:type="pct"/>
            <w:vMerge/>
          </w:tcPr>
          <w:p w:rsidR="00F47322" w:rsidRPr="00A72316" w:rsidRDefault="00F47322" w:rsidP="00F47322">
            <w:pPr>
              <w:pStyle w:val="ConsPlusNormal"/>
              <w:jc w:val="center"/>
              <w:rPr>
                <w:rFonts w:ascii="Times New Roman" w:hAnsi="Times New Roman" w:cs="Times New Roman"/>
                <w:b/>
                <w:sz w:val="24"/>
                <w:szCs w:val="24"/>
              </w:rPr>
            </w:pPr>
          </w:p>
        </w:tc>
      </w:tr>
      <w:tr w:rsidR="00F47322" w:rsidRPr="00A72316" w:rsidTr="00F47322">
        <w:trPr>
          <w:jc w:val="center"/>
        </w:trPr>
        <w:tc>
          <w:tcPr>
            <w:tcW w:w="116"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w:t>
            </w:r>
          </w:p>
        </w:tc>
        <w:tc>
          <w:tcPr>
            <w:tcW w:w="880"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w:t>
            </w:r>
          </w:p>
        </w:tc>
        <w:tc>
          <w:tcPr>
            <w:tcW w:w="279"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3</w:t>
            </w:r>
          </w:p>
        </w:tc>
        <w:tc>
          <w:tcPr>
            <w:tcW w:w="325"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4</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5</w:t>
            </w:r>
          </w:p>
        </w:tc>
        <w:tc>
          <w:tcPr>
            <w:tcW w:w="279"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6</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7</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8</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9</w:t>
            </w:r>
          </w:p>
        </w:tc>
        <w:tc>
          <w:tcPr>
            <w:tcW w:w="233"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10</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11</w:t>
            </w:r>
          </w:p>
        </w:tc>
        <w:tc>
          <w:tcPr>
            <w:tcW w:w="23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12</w:t>
            </w:r>
          </w:p>
        </w:tc>
        <w:tc>
          <w:tcPr>
            <w:tcW w:w="372"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13</w:t>
            </w:r>
          </w:p>
        </w:tc>
        <w:tc>
          <w:tcPr>
            <w:tcW w:w="603"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14</w:t>
            </w:r>
          </w:p>
        </w:tc>
        <w:tc>
          <w:tcPr>
            <w:tcW w:w="521" w:type="pc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15</w:t>
            </w:r>
          </w:p>
        </w:tc>
      </w:tr>
      <w:tr w:rsidR="00F47322" w:rsidRPr="00A72316" w:rsidTr="00F47322">
        <w:trPr>
          <w:jc w:val="center"/>
        </w:trPr>
        <w:tc>
          <w:tcPr>
            <w:tcW w:w="116" w:type="pct"/>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1</w:t>
            </w:r>
          </w:p>
        </w:tc>
        <w:tc>
          <w:tcPr>
            <w:tcW w:w="880" w:type="pct"/>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Доля населения, охваченная системой обращения с отходами, к общей численности населения</w:t>
            </w:r>
          </w:p>
        </w:tc>
        <w:tc>
          <w:tcPr>
            <w:tcW w:w="279"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w:t>
            </w:r>
          </w:p>
        </w:tc>
        <w:tc>
          <w:tcPr>
            <w:tcW w:w="325"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85</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85</w:t>
            </w:r>
          </w:p>
        </w:tc>
        <w:tc>
          <w:tcPr>
            <w:tcW w:w="279"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85</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85</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90</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90</w:t>
            </w:r>
          </w:p>
        </w:tc>
        <w:tc>
          <w:tcPr>
            <w:tcW w:w="233"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90</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90</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90</w:t>
            </w:r>
          </w:p>
        </w:tc>
        <w:tc>
          <w:tcPr>
            <w:tcW w:w="372" w:type="pct"/>
          </w:tcPr>
          <w:p w:rsidR="00F47322" w:rsidRPr="00A72316" w:rsidRDefault="00F47322" w:rsidP="00F47322">
            <w:pPr>
              <w:pStyle w:val="ConsPlusNormal"/>
              <w:jc w:val="center"/>
              <w:rPr>
                <w:rFonts w:ascii="Times New Roman" w:hAnsi="Times New Roman"/>
                <w:sz w:val="20"/>
              </w:rPr>
            </w:pPr>
            <w:r w:rsidRPr="00A72316">
              <w:rPr>
                <w:rFonts w:asciiTheme="minorHAnsi" w:hAnsiTheme="minorHAnsi" w:cstheme="minorHAnsi"/>
                <w:sz w:val="20"/>
              </w:rPr>
              <w:t xml:space="preserve">Постановление администрации муниципального образования «Родниковский муниципальный район» №1452 от 30.12.2019 г. «Об утверждении реестра и схемы мест (площадок) накопления твердых коммунальных отходов на территории  муниципального </w:t>
            </w:r>
            <w:r w:rsidRPr="00A72316">
              <w:rPr>
                <w:rFonts w:asciiTheme="minorHAnsi" w:hAnsiTheme="minorHAnsi" w:cstheme="minorHAnsi"/>
                <w:sz w:val="20"/>
              </w:rPr>
              <w:lastRenderedPageBreak/>
              <w:t>образования «Родниковский муниципальный район» Ивановской области»</w:t>
            </w:r>
          </w:p>
        </w:tc>
        <w:tc>
          <w:tcPr>
            <w:tcW w:w="603" w:type="pct"/>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sz w:val="20"/>
              </w:rPr>
              <w:lastRenderedPageBreak/>
              <w:t>Управление муниципального хозяйства администрации Родниковского муниципального района</w:t>
            </w:r>
          </w:p>
        </w:tc>
        <w:tc>
          <w:tcPr>
            <w:tcW w:w="521" w:type="pct"/>
          </w:tcPr>
          <w:p w:rsidR="00F47322" w:rsidRPr="00A72316" w:rsidRDefault="00F47322" w:rsidP="00F47322">
            <w:pPr>
              <w:pStyle w:val="ConsPlusNormal"/>
              <w:rPr>
                <w:rFonts w:ascii="Times New Roman" w:hAnsi="Times New Roman"/>
                <w:sz w:val="20"/>
              </w:rPr>
            </w:pPr>
            <w:r w:rsidRPr="00A72316">
              <w:rPr>
                <w:rStyle w:val="fontstyle01"/>
                <w:sz w:val="20"/>
                <w:szCs w:val="20"/>
              </w:rPr>
              <w:t>Информационно аналитическое</w:t>
            </w:r>
            <w:r w:rsidRPr="00A72316">
              <w:rPr>
                <w:color w:val="000000"/>
                <w:sz w:val="20"/>
              </w:rPr>
              <w:br/>
            </w:r>
            <w:r w:rsidRPr="00A72316">
              <w:rPr>
                <w:rStyle w:val="fontstyle01"/>
                <w:sz w:val="20"/>
                <w:szCs w:val="20"/>
              </w:rPr>
              <w:t>обеспечение повышения</w:t>
            </w:r>
            <w:r w:rsidRPr="00A72316">
              <w:rPr>
                <w:color w:val="000000"/>
                <w:sz w:val="20"/>
              </w:rPr>
              <w:br/>
            </w:r>
            <w:r w:rsidRPr="00A72316">
              <w:rPr>
                <w:rStyle w:val="fontstyle01"/>
                <w:sz w:val="20"/>
                <w:szCs w:val="20"/>
              </w:rPr>
              <w:t>качества экологической</w:t>
            </w:r>
            <w:r w:rsidRPr="00A72316">
              <w:rPr>
                <w:color w:val="000000"/>
                <w:sz w:val="20"/>
              </w:rPr>
              <w:br/>
            </w:r>
            <w:r w:rsidRPr="00A72316">
              <w:rPr>
                <w:rStyle w:val="fontstyle01"/>
                <w:sz w:val="20"/>
                <w:szCs w:val="20"/>
              </w:rPr>
              <w:t>безопасности в целом, в</w:t>
            </w:r>
            <w:r w:rsidRPr="00A72316">
              <w:rPr>
                <w:color w:val="000000"/>
                <w:sz w:val="20"/>
              </w:rPr>
              <w:br/>
            </w:r>
            <w:r w:rsidRPr="00A72316">
              <w:rPr>
                <w:rStyle w:val="fontstyle01"/>
                <w:sz w:val="20"/>
                <w:szCs w:val="20"/>
              </w:rPr>
              <w:t>том числе совершенствование правил обращения с</w:t>
            </w:r>
            <w:r w:rsidRPr="00A72316">
              <w:rPr>
                <w:color w:val="000000"/>
                <w:sz w:val="20"/>
              </w:rPr>
              <w:br/>
            </w:r>
            <w:r w:rsidRPr="00A72316">
              <w:rPr>
                <w:rStyle w:val="fontstyle01"/>
                <w:sz w:val="20"/>
                <w:szCs w:val="20"/>
              </w:rPr>
              <w:t>отходами</w:t>
            </w:r>
          </w:p>
        </w:tc>
      </w:tr>
      <w:tr w:rsidR="00F47322" w:rsidRPr="00A72316" w:rsidTr="00F47322">
        <w:trPr>
          <w:jc w:val="center"/>
        </w:trPr>
        <w:tc>
          <w:tcPr>
            <w:tcW w:w="116" w:type="pct"/>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lastRenderedPageBreak/>
              <w:t>2</w:t>
            </w:r>
          </w:p>
        </w:tc>
        <w:tc>
          <w:tcPr>
            <w:tcW w:w="880" w:type="pct"/>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Количество контейнерных площадок на территории Родниковского муниципального района</w:t>
            </w:r>
          </w:p>
        </w:tc>
        <w:tc>
          <w:tcPr>
            <w:tcW w:w="279"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Шт.</w:t>
            </w:r>
          </w:p>
        </w:tc>
        <w:tc>
          <w:tcPr>
            <w:tcW w:w="325"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79"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33"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77</w:t>
            </w:r>
          </w:p>
        </w:tc>
        <w:tc>
          <w:tcPr>
            <w:tcW w:w="372" w:type="pct"/>
          </w:tcPr>
          <w:p w:rsidR="00F47322" w:rsidRPr="00A72316" w:rsidRDefault="00F47322" w:rsidP="00F47322">
            <w:pPr>
              <w:pStyle w:val="ConsPlusNormal"/>
              <w:jc w:val="center"/>
              <w:rPr>
                <w:rFonts w:asciiTheme="minorHAnsi" w:hAnsiTheme="minorHAnsi" w:cstheme="minorHAnsi"/>
                <w:sz w:val="20"/>
              </w:rPr>
            </w:pPr>
            <w:r w:rsidRPr="00A72316">
              <w:rPr>
                <w:rFonts w:asciiTheme="minorHAnsi" w:hAnsiTheme="minorHAnsi" w:cstheme="minorHAnsi"/>
                <w:sz w:val="20"/>
              </w:rPr>
              <w:t>Постановление администрации муниципального образования «Родниковский муниципальный район» №1452 от 30.12.2019 г. «Об утверждении реестра и схемы мест (площадок) накопления твердых коммунальных отходов на территории  муниципального образования «Родниковский муниципал</w:t>
            </w:r>
            <w:r w:rsidRPr="00A72316">
              <w:rPr>
                <w:rFonts w:asciiTheme="minorHAnsi" w:hAnsiTheme="minorHAnsi" w:cstheme="minorHAnsi"/>
                <w:sz w:val="20"/>
              </w:rPr>
              <w:lastRenderedPageBreak/>
              <w:t>ьный район» Ивановской области»</w:t>
            </w:r>
          </w:p>
        </w:tc>
        <w:tc>
          <w:tcPr>
            <w:tcW w:w="603" w:type="pct"/>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sz w:val="20"/>
              </w:rPr>
              <w:lastRenderedPageBreak/>
              <w:t>Управление муниципального хозяйства администрации Родниковского муниципального района</w:t>
            </w:r>
          </w:p>
        </w:tc>
        <w:tc>
          <w:tcPr>
            <w:tcW w:w="521" w:type="pct"/>
          </w:tcPr>
          <w:p w:rsidR="00F47322" w:rsidRPr="00A72316" w:rsidRDefault="00F47322" w:rsidP="00F47322">
            <w:pPr>
              <w:pStyle w:val="ConsPlusNormal"/>
              <w:rPr>
                <w:rFonts w:asciiTheme="minorHAnsi" w:hAnsiTheme="minorHAnsi" w:cstheme="minorHAnsi"/>
                <w:sz w:val="20"/>
              </w:rPr>
            </w:pPr>
            <w:r w:rsidRPr="00A72316">
              <w:rPr>
                <w:rFonts w:asciiTheme="minorHAnsi" w:hAnsiTheme="minorHAnsi" w:cstheme="minorHAnsi"/>
                <w:sz w:val="20"/>
              </w:rPr>
              <w:t>Улучшение качества содержания контейнерных площадок</w:t>
            </w:r>
          </w:p>
        </w:tc>
      </w:tr>
      <w:tr w:rsidR="00F47322" w:rsidRPr="00A72316" w:rsidTr="00F47322">
        <w:trPr>
          <w:jc w:val="center"/>
        </w:trPr>
        <w:tc>
          <w:tcPr>
            <w:tcW w:w="116" w:type="pct"/>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lastRenderedPageBreak/>
              <w:t>3</w:t>
            </w:r>
          </w:p>
        </w:tc>
        <w:tc>
          <w:tcPr>
            <w:tcW w:w="880" w:type="pct"/>
          </w:tcPr>
          <w:p w:rsidR="00F47322" w:rsidRPr="00A72316" w:rsidRDefault="00F47322" w:rsidP="00F47322">
            <w:pPr>
              <w:pStyle w:val="ConsPlusNormal"/>
              <w:jc w:val="both"/>
              <w:rPr>
                <w:rFonts w:ascii="Times New Roman" w:hAnsi="Times New Roman" w:cs="Times New Roman"/>
                <w:sz w:val="24"/>
                <w:szCs w:val="24"/>
              </w:rPr>
            </w:pPr>
            <w:proofErr w:type="gramStart"/>
            <w:r w:rsidRPr="00A72316">
              <w:rPr>
                <w:rFonts w:ascii="Times New Roman" w:hAnsi="Times New Roman" w:cs="Times New Roman"/>
                <w:sz w:val="24"/>
                <w:szCs w:val="24"/>
              </w:rPr>
              <w:t xml:space="preserve">Рекультивация и экологическая реабилитация объектов прошлого (накопленного экологического ущерба) </w:t>
            </w:r>
            <w:r w:rsidRPr="00A72316">
              <w:rPr>
                <w:rFonts w:asciiTheme="minorHAnsi" w:hAnsiTheme="minorHAnsi" w:cstheme="minorHAnsi"/>
                <w:sz w:val="24"/>
                <w:szCs w:val="24"/>
              </w:rPr>
              <w:t>(городская свалка, расположенная по адресу:</w:t>
            </w:r>
            <w:proofErr w:type="gramEnd"/>
            <w:r w:rsidRPr="00A72316">
              <w:rPr>
                <w:rFonts w:asciiTheme="minorHAnsi" w:hAnsiTheme="minorHAnsi" w:cstheme="minorHAnsi"/>
                <w:sz w:val="24"/>
                <w:szCs w:val="24"/>
              </w:rPr>
              <w:t xml:space="preserve"> Ивановская область, Родниковский район, 2 км к юго-востоку от д</w:t>
            </w:r>
            <w:proofErr w:type="gramStart"/>
            <w:r w:rsidRPr="00A72316">
              <w:rPr>
                <w:rFonts w:asciiTheme="minorHAnsi" w:hAnsiTheme="minorHAnsi" w:cstheme="minorHAnsi"/>
                <w:sz w:val="24"/>
                <w:szCs w:val="24"/>
              </w:rPr>
              <w:t>.Б</w:t>
            </w:r>
            <w:proofErr w:type="gramEnd"/>
            <w:r w:rsidRPr="00A72316">
              <w:rPr>
                <w:rFonts w:asciiTheme="minorHAnsi" w:hAnsiTheme="minorHAnsi" w:cstheme="minorHAnsi"/>
                <w:sz w:val="24"/>
                <w:szCs w:val="24"/>
              </w:rPr>
              <w:t>орщево)</w:t>
            </w:r>
          </w:p>
        </w:tc>
        <w:tc>
          <w:tcPr>
            <w:tcW w:w="279"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Шт.</w:t>
            </w:r>
          </w:p>
        </w:tc>
        <w:tc>
          <w:tcPr>
            <w:tcW w:w="325"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1</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1</w:t>
            </w:r>
          </w:p>
        </w:tc>
        <w:tc>
          <w:tcPr>
            <w:tcW w:w="279"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1</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33"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32" w:type="pct"/>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372" w:type="pct"/>
          </w:tcPr>
          <w:p w:rsidR="00F47322" w:rsidRPr="00A72316" w:rsidRDefault="00F47322" w:rsidP="00F47322">
            <w:pPr>
              <w:pStyle w:val="ConsPlusNormal"/>
              <w:jc w:val="center"/>
              <w:rPr>
                <w:rFonts w:asciiTheme="minorHAnsi" w:hAnsiTheme="minorHAnsi" w:cstheme="minorHAnsi"/>
                <w:sz w:val="20"/>
              </w:rPr>
            </w:pPr>
            <w:r w:rsidRPr="00A72316">
              <w:rPr>
                <w:rFonts w:asciiTheme="minorHAnsi" w:hAnsiTheme="minorHAnsi" w:cstheme="minorHAnsi"/>
                <w:sz w:val="20"/>
              </w:rPr>
              <w:t>Правительство Ивановской области Постановление от 13.11.2013 г. №452-п «Об утверждении государственной программы Ивановской области «Охрана окружающей среды»</w:t>
            </w:r>
          </w:p>
        </w:tc>
        <w:tc>
          <w:tcPr>
            <w:tcW w:w="603" w:type="pct"/>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Отдел по делам ГО и ЧС и экологии администрации Родниковского муниципального района</w:t>
            </w:r>
          </w:p>
        </w:tc>
        <w:tc>
          <w:tcPr>
            <w:tcW w:w="521" w:type="pct"/>
          </w:tcPr>
          <w:p w:rsidR="00F47322" w:rsidRPr="00A72316" w:rsidRDefault="00F47322" w:rsidP="00F47322">
            <w:pPr>
              <w:pStyle w:val="ConsPlusNormal"/>
              <w:rPr>
                <w:rFonts w:asciiTheme="minorHAnsi" w:hAnsiTheme="minorHAnsi" w:cstheme="minorHAnsi"/>
                <w:sz w:val="20"/>
              </w:rPr>
            </w:pPr>
            <w:r w:rsidRPr="00A72316">
              <w:rPr>
                <w:rFonts w:asciiTheme="minorHAnsi" w:hAnsiTheme="minorHAnsi" w:cstheme="minorHAnsi"/>
                <w:sz w:val="20"/>
              </w:rPr>
              <w:t>Ликвидация объектов прошлого (накопленного) экологического ущерба, восстановление благоприятного состояния окружающей среды</w:t>
            </w:r>
          </w:p>
        </w:tc>
      </w:tr>
    </w:tbl>
    <w:p w:rsidR="00F47322" w:rsidRPr="00A72316" w:rsidRDefault="00F47322" w:rsidP="00F47322">
      <w:pPr>
        <w:tabs>
          <w:tab w:val="left" w:pos="6236"/>
        </w:tabs>
        <w:rPr>
          <w:sz w:val="28"/>
          <w:szCs w:val="28"/>
        </w:rPr>
      </w:pPr>
    </w:p>
    <w:p w:rsidR="00F47322" w:rsidRPr="00A72316" w:rsidRDefault="00F47322" w:rsidP="00F47322">
      <w:pPr>
        <w:rPr>
          <w:sz w:val="28"/>
          <w:szCs w:val="28"/>
        </w:rPr>
      </w:pPr>
    </w:p>
    <w:p w:rsidR="00F47322" w:rsidRPr="00A72316" w:rsidRDefault="00F47322"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8C6CE9" w:rsidRPr="00A72316" w:rsidRDefault="008C6CE9" w:rsidP="00F47322">
      <w:pPr>
        <w:rPr>
          <w:sz w:val="28"/>
          <w:szCs w:val="28"/>
        </w:rPr>
      </w:pPr>
    </w:p>
    <w:p w:rsidR="00F47322" w:rsidRPr="00A72316" w:rsidRDefault="00F47322" w:rsidP="00F47322">
      <w:pPr>
        <w:pStyle w:val="ConsPlusNormal"/>
        <w:jc w:val="center"/>
        <w:outlineLvl w:val="3"/>
        <w:rPr>
          <w:rFonts w:ascii="Times New Roman" w:hAnsi="Times New Roman"/>
          <w:b/>
          <w:sz w:val="24"/>
          <w:szCs w:val="24"/>
        </w:rPr>
      </w:pPr>
      <w:r w:rsidRPr="00A72316">
        <w:rPr>
          <w:rFonts w:ascii="Times New Roman" w:hAnsi="Times New Roman"/>
          <w:b/>
          <w:sz w:val="24"/>
          <w:szCs w:val="24"/>
        </w:rPr>
        <w:lastRenderedPageBreak/>
        <w:t>2.1. Аналитические (сквозные) показатели</w:t>
      </w:r>
    </w:p>
    <w:p w:rsidR="00F47322" w:rsidRPr="00A72316" w:rsidRDefault="00F47322" w:rsidP="00F47322">
      <w:pPr>
        <w:ind w:left="250"/>
        <w:jc w:val="center"/>
        <w:rPr>
          <w:b/>
          <w:lang w:eastAsia="ar-SA"/>
        </w:rPr>
      </w:pPr>
      <w:r w:rsidRPr="00A72316">
        <w:rPr>
          <w:b/>
          <w:sz w:val="24"/>
          <w:szCs w:val="24"/>
        </w:rPr>
        <w:t xml:space="preserve">социально-экономического развития </w:t>
      </w:r>
      <w:r w:rsidRPr="00A72316">
        <w:rPr>
          <w:b/>
          <w:sz w:val="24"/>
          <w:szCs w:val="24"/>
          <w:lang w:eastAsia="ar-SA"/>
        </w:rPr>
        <w:t>Родниковского муниципального района в рамках муниципальной программы</w:t>
      </w:r>
    </w:p>
    <w:p w:rsidR="00F47322" w:rsidRPr="00A72316" w:rsidRDefault="00F47322" w:rsidP="00F47322">
      <w:pPr>
        <w:pStyle w:val="ConsPlusNormal"/>
        <w:jc w:val="center"/>
        <w:rPr>
          <w:rFonts w:ascii="Times New Roman" w:hAnsi="Times New Roman"/>
          <w:b/>
          <w:sz w:val="24"/>
          <w:szCs w:val="24"/>
        </w:rPr>
      </w:pPr>
    </w:p>
    <w:tbl>
      <w:tblPr>
        <w:tblW w:w="16088" w:type="dxa"/>
        <w:jc w:val="center"/>
        <w:tblInd w:w="4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2034"/>
        <w:gridCol w:w="1134"/>
        <w:gridCol w:w="993"/>
        <w:gridCol w:w="992"/>
        <w:gridCol w:w="993"/>
        <w:gridCol w:w="850"/>
        <w:gridCol w:w="993"/>
        <w:gridCol w:w="991"/>
        <w:gridCol w:w="851"/>
        <w:gridCol w:w="850"/>
        <w:gridCol w:w="992"/>
        <w:gridCol w:w="1560"/>
        <w:gridCol w:w="2288"/>
      </w:tblGrid>
      <w:tr w:rsidR="00F47322" w:rsidRPr="00A72316" w:rsidTr="00F47322">
        <w:trPr>
          <w:jc w:val="center"/>
        </w:trPr>
        <w:tc>
          <w:tcPr>
            <w:tcW w:w="567" w:type="dxa"/>
            <w:vMerge w:val="restart"/>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 xml:space="preserve">№ </w:t>
            </w:r>
            <w:proofErr w:type="spellStart"/>
            <w:proofErr w:type="gramStart"/>
            <w:r w:rsidRPr="00A72316">
              <w:rPr>
                <w:rFonts w:ascii="Times New Roman" w:hAnsi="Times New Roman"/>
                <w:b/>
                <w:sz w:val="20"/>
              </w:rPr>
              <w:t>п</w:t>
            </w:r>
            <w:proofErr w:type="spellEnd"/>
            <w:proofErr w:type="gramEnd"/>
            <w:r w:rsidRPr="00A72316">
              <w:rPr>
                <w:rFonts w:ascii="Times New Roman" w:hAnsi="Times New Roman"/>
                <w:b/>
                <w:sz w:val="20"/>
              </w:rPr>
              <w:t>/</w:t>
            </w:r>
            <w:proofErr w:type="spellStart"/>
            <w:r w:rsidRPr="00A72316">
              <w:rPr>
                <w:rFonts w:ascii="Times New Roman" w:hAnsi="Times New Roman"/>
                <w:b/>
                <w:sz w:val="20"/>
              </w:rPr>
              <w:t>п</w:t>
            </w:r>
            <w:proofErr w:type="spellEnd"/>
          </w:p>
        </w:tc>
        <w:tc>
          <w:tcPr>
            <w:tcW w:w="2034" w:type="dxa"/>
            <w:vMerge w:val="restart"/>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 xml:space="preserve">Наименование показателя  </w:t>
            </w:r>
          </w:p>
        </w:tc>
        <w:tc>
          <w:tcPr>
            <w:tcW w:w="1134" w:type="dxa"/>
            <w:vMerge w:val="restart"/>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 xml:space="preserve">Единица измерения (по </w:t>
            </w:r>
            <w:hyperlink r:id="rId10">
              <w:r w:rsidRPr="00A72316">
                <w:rPr>
                  <w:rFonts w:ascii="Times New Roman" w:hAnsi="Times New Roman"/>
                  <w:b/>
                  <w:sz w:val="20"/>
                </w:rPr>
                <w:t>ОКЕИ</w:t>
              </w:r>
            </w:hyperlink>
            <w:r w:rsidRPr="00A72316">
              <w:rPr>
                <w:rFonts w:ascii="Times New Roman" w:hAnsi="Times New Roman"/>
                <w:b/>
                <w:sz w:val="20"/>
              </w:rPr>
              <w:t>)</w:t>
            </w:r>
          </w:p>
        </w:tc>
        <w:tc>
          <w:tcPr>
            <w:tcW w:w="993" w:type="dxa"/>
            <w:vMerge w:val="restart"/>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Базовое значение</w:t>
            </w:r>
          </w:p>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 xml:space="preserve">2022 год  </w:t>
            </w:r>
          </w:p>
        </w:tc>
        <w:tc>
          <w:tcPr>
            <w:tcW w:w="7512" w:type="dxa"/>
            <w:gridSpan w:val="8"/>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Значения показателей</w:t>
            </w:r>
          </w:p>
        </w:tc>
        <w:tc>
          <w:tcPr>
            <w:tcW w:w="1560" w:type="dxa"/>
            <w:vMerge w:val="restart"/>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 xml:space="preserve">Документ  </w:t>
            </w:r>
          </w:p>
        </w:tc>
        <w:tc>
          <w:tcPr>
            <w:tcW w:w="2288" w:type="dxa"/>
            <w:vMerge w:val="restart"/>
          </w:tcPr>
          <w:p w:rsidR="00F47322" w:rsidRPr="00A72316" w:rsidRDefault="00F47322" w:rsidP="00F47322">
            <w:pPr>
              <w:pStyle w:val="ConsPlusNormal"/>
              <w:jc w:val="center"/>
              <w:rPr>
                <w:rFonts w:ascii="Times New Roman" w:hAnsi="Times New Roman"/>
                <w:b/>
                <w:sz w:val="20"/>
              </w:rPr>
            </w:pPr>
            <w:proofErr w:type="gramStart"/>
            <w:r w:rsidRPr="00A72316">
              <w:rPr>
                <w:rFonts w:ascii="Times New Roman" w:hAnsi="Times New Roman"/>
                <w:b/>
                <w:sz w:val="20"/>
              </w:rPr>
              <w:t>Ответственный</w:t>
            </w:r>
            <w:proofErr w:type="gramEnd"/>
            <w:r w:rsidRPr="00A72316">
              <w:rPr>
                <w:rFonts w:ascii="Times New Roman" w:hAnsi="Times New Roman"/>
                <w:b/>
                <w:sz w:val="20"/>
              </w:rPr>
              <w:t xml:space="preserve"> за достижение показателя  </w:t>
            </w:r>
          </w:p>
        </w:tc>
      </w:tr>
      <w:tr w:rsidR="00F47322" w:rsidRPr="00A72316" w:rsidTr="00F47322">
        <w:trPr>
          <w:jc w:val="center"/>
        </w:trPr>
        <w:tc>
          <w:tcPr>
            <w:tcW w:w="567" w:type="dxa"/>
            <w:vMerge/>
          </w:tcPr>
          <w:p w:rsidR="00F47322" w:rsidRPr="00A72316" w:rsidRDefault="00F47322" w:rsidP="00F47322">
            <w:pPr>
              <w:pStyle w:val="ConsPlusNormal"/>
              <w:rPr>
                <w:rFonts w:ascii="Times New Roman" w:hAnsi="Times New Roman"/>
                <w:b/>
                <w:sz w:val="20"/>
              </w:rPr>
            </w:pPr>
          </w:p>
        </w:tc>
        <w:tc>
          <w:tcPr>
            <w:tcW w:w="2034" w:type="dxa"/>
            <w:vMerge/>
          </w:tcPr>
          <w:p w:rsidR="00F47322" w:rsidRPr="00A72316" w:rsidRDefault="00F47322" w:rsidP="00F47322">
            <w:pPr>
              <w:pStyle w:val="ConsPlusNormal"/>
              <w:rPr>
                <w:rFonts w:ascii="Times New Roman" w:hAnsi="Times New Roman"/>
                <w:b/>
                <w:sz w:val="20"/>
              </w:rPr>
            </w:pPr>
          </w:p>
        </w:tc>
        <w:tc>
          <w:tcPr>
            <w:tcW w:w="1134" w:type="dxa"/>
            <w:vMerge/>
          </w:tcPr>
          <w:p w:rsidR="00F47322" w:rsidRPr="00A72316" w:rsidRDefault="00F47322" w:rsidP="00F47322">
            <w:pPr>
              <w:pStyle w:val="ConsPlusNormal"/>
              <w:rPr>
                <w:rFonts w:ascii="Times New Roman" w:hAnsi="Times New Roman"/>
                <w:b/>
                <w:sz w:val="20"/>
              </w:rPr>
            </w:pPr>
          </w:p>
        </w:tc>
        <w:tc>
          <w:tcPr>
            <w:tcW w:w="993" w:type="dxa"/>
            <w:vMerge/>
          </w:tcPr>
          <w:p w:rsidR="00F47322" w:rsidRPr="00A72316" w:rsidRDefault="00F47322" w:rsidP="00F47322">
            <w:pPr>
              <w:pStyle w:val="ConsPlusNormal"/>
              <w:rPr>
                <w:rFonts w:ascii="Times New Roman" w:hAnsi="Times New Roman"/>
                <w:b/>
                <w:sz w:val="20"/>
              </w:rPr>
            </w:pPr>
          </w:p>
        </w:tc>
        <w:tc>
          <w:tcPr>
            <w:tcW w:w="992"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2023</w:t>
            </w:r>
          </w:p>
        </w:tc>
        <w:tc>
          <w:tcPr>
            <w:tcW w:w="993"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2024</w:t>
            </w:r>
          </w:p>
        </w:tc>
        <w:tc>
          <w:tcPr>
            <w:tcW w:w="850"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2025</w:t>
            </w:r>
          </w:p>
        </w:tc>
        <w:tc>
          <w:tcPr>
            <w:tcW w:w="993"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2026</w:t>
            </w:r>
          </w:p>
        </w:tc>
        <w:tc>
          <w:tcPr>
            <w:tcW w:w="991" w:type="dxa"/>
          </w:tcPr>
          <w:p w:rsidR="00F47322" w:rsidRPr="00A72316" w:rsidRDefault="00F47322" w:rsidP="00F47322">
            <w:pPr>
              <w:pStyle w:val="ConsPlusNormal"/>
              <w:rPr>
                <w:rFonts w:ascii="Times New Roman" w:hAnsi="Times New Roman"/>
                <w:b/>
                <w:sz w:val="20"/>
              </w:rPr>
            </w:pPr>
            <w:r w:rsidRPr="00A72316">
              <w:rPr>
                <w:rFonts w:ascii="Times New Roman" w:hAnsi="Times New Roman"/>
                <w:b/>
                <w:sz w:val="20"/>
              </w:rPr>
              <w:t>2027</w:t>
            </w:r>
          </w:p>
        </w:tc>
        <w:tc>
          <w:tcPr>
            <w:tcW w:w="851" w:type="dxa"/>
          </w:tcPr>
          <w:p w:rsidR="00F47322" w:rsidRPr="00A72316" w:rsidRDefault="00F47322" w:rsidP="00F47322">
            <w:pPr>
              <w:pStyle w:val="ConsPlusNormal"/>
              <w:rPr>
                <w:rFonts w:ascii="Times New Roman" w:hAnsi="Times New Roman"/>
                <w:b/>
                <w:sz w:val="20"/>
              </w:rPr>
            </w:pPr>
            <w:r w:rsidRPr="00A72316">
              <w:rPr>
                <w:rFonts w:ascii="Times New Roman" w:hAnsi="Times New Roman"/>
                <w:b/>
                <w:sz w:val="20"/>
              </w:rPr>
              <w:t>2028</w:t>
            </w:r>
          </w:p>
        </w:tc>
        <w:tc>
          <w:tcPr>
            <w:tcW w:w="850" w:type="dxa"/>
          </w:tcPr>
          <w:p w:rsidR="00F47322" w:rsidRPr="00A72316" w:rsidRDefault="00F47322" w:rsidP="00F47322">
            <w:pPr>
              <w:pStyle w:val="ConsPlusNormal"/>
              <w:rPr>
                <w:rFonts w:ascii="Times New Roman" w:hAnsi="Times New Roman"/>
                <w:b/>
                <w:sz w:val="20"/>
              </w:rPr>
            </w:pPr>
            <w:r w:rsidRPr="00A72316">
              <w:rPr>
                <w:rFonts w:ascii="Times New Roman" w:hAnsi="Times New Roman"/>
                <w:b/>
                <w:sz w:val="20"/>
              </w:rPr>
              <w:t>2029</w:t>
            </w:r>
          </w:p>
        </w:tc>
        <w:tc>
          <w:tcPr>
            <w:tcW w:w="992" w:type="dxa"/>
          </w:tcPr>
          <w:p w:rsidR="00F47322" w:rsidRPr="00A72316" w:rsidRDefault="00F47322" w:rsidP="00F47322">
            <w:pPr>
              <w:pStyle w:val="ConsPlusNormal"/>
              <w:rPr>
                <w:rFonts w:ascii="Times New Roman" w:hAnsi="Times New Roman"/>
                <w:b/>
                <w:sz w:val="20"/>
              </w:rPr>
            </w:pPr>
            <w:r w:rsidRPr="00A72316">
              <w:rPr>
                <w:rFonts w:ascii="Times New Roman" w:hAnsi="Times New Roman"/>
                <w:b/>
                <w:sz w:val="20"/>
              </w:rPr>
              <w:t>2030</w:t>
            </w:r>
          </w:p>
        </w:tc>
        <w:tc>
          <w:tcPr>
            <w:tcW w:w="1560" w:type="dxa"/>
            <w:vMerge/>
          </w:tcPr>
          <w:p w:rsidR="00F47322" w:rsidRPr="00A72316" w:rsidRDefault="00F47322" w:rsidP="00F47322">
            <w:pPr>
              <w:pStyle w:val="ConsPlusNormal"/>
              <w:rPr>
                <w:rFonts w:ascii="Times New Roman" w:hAnsi="Times New Roman"/>
                <w:b/>
                <w:sz w:val="20"/>
              </w:rPr>
            </w:pPr>
          </w:p>
        </w:tc>
        <w:tc>
          <w:tcPr>
            <w:tcW w:w="2288" w:type="dxa"/>
            <w:vMerge/>
          </w:tcPr>
          <w:p w:rsidR="00F47322" w:rsidRPr="00A72316" w:rsidRDefault="00F47322" w:rsidP="00F47322">
            <w:pPr>
              <w:pStyle w:val="ConsPlusNormal"/>
              <w:rPr>
                <w:rFonts w:ascii="Times New Roman" w:hAnsi="Times New Roman"/>
                <w:b/>
                <w:sz w:val="20"/>
              </w:rPr>
            </w:pPr>
          </w:p>
        </w:tc>
      </w:tr>
      <w:tr w:rsidR="00F47322" w:rsidRPr="00A72316" w:rsidTr="00F47322">
        <w:trPr>
          <w:jc w:val="center"/>
        </w:trPr>
        <w:tc>
          <w:tcPr>
            <w:tcW w:w="567"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1</w:t>
            </w:r>
          </w:p>
        </w:tc>
        <w:tc>
          <w:tcPr>
            <w:tcW w:w="2034"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2</w:t>
            </w:r>
          </w:p>
        </w:tc>
        <w:tc>
          <w:tcPr>
            <w:tcW w:w="1134"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3</w:t>
            </w:r>
          </w:p>
        </w:tc>
        <w:tc>
          <w:tcPr>
            <w:tcW w:w="993"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4</w:t>
            </w:r>
          </w:p>
        </w:tc>
        <w:tc>
          <w:tcPr>
            <w:tcW w:w="992"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5</w:t>
            </w:r>
          </w:p>
        </w:tc>
        <w:tc>
          <w:tcPr>
            <w:tcW w:w="993"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6</w:t>
            </w:r>
          </w:p>
        </w:tc>
        <w:tc>
          <w:tcPr>
            <w:tcW w:w="850"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7</w:t>
            </w:r>
          </w:p>
        </w:tc>
        <w:tc>
          <w:tcPr>
            <w:tcW w:w="993"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8</w:t>
            </w:r>
          </w:p>
        </w:tc>
        <w:tc>
          <w:tcPr>
            <w:tcW w:w="991"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9</w:t>
            </w:r>
          </w:p>
        </w:tc>
        <w:tc>
          <w:tcPr>
            <w:tcW w:w="851"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10</w:t>
            </w:r>
          </w:p>
        </w:tc>
        <w:tc>
          <w:tcPr>
            <w:tcW w:w="850"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11</w:t>
            </w:r>
          </w:p>
        </w:tc>
        <w:tc>
          <w:tcPr>
            <w:tcW w:w="992"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12</w:t>
            </w:r>
          </w:p>
        </w:tc>
        <w:tc>
          <w:tcPr>
            <w:tcW w:w="1560" w:type="dxa"/>
          </w:tcPr>
          <w:p w:rsidR="00F47322" w:rsidRPr="00A72316" w:rsidRDefault="00F47322" w:rsidP="00F47322">
            <w:pPr>
              <w:pStyle w:val="ConsPlusNormal"/>
              <w:jc w:val="center"/>
              <w:rPr>
                <w:rFonts w:ascii="Times New Roman" w:hAnsi="Times New Roman"/>
                <w:b/>
                <w:sz w:val="20"/>
              </w:rPr>
            </w:pPr>
            <w:r w:rsidRPr="00A72316">
              <w:rPr>
                <w:rFonts w:ascii="Times New Roman" w:hAnsi="Times New Roman"/>
                <w:b/>
                <w:sz w:val="20"/>
              </w:rPr>
              <w:t>13</w:t>
            </w:r>
          </w:p>
        </w:tc>
        <w:tc>
          <w:tcPr>
            <w:tcW w:w="2288" w:type="dxa"/>
          </w:tcPr>
          <w:p w:rsidR="00F47322" w:rsidRPr="00A72316" w:rsidRDefault="00F47322" w:rsidP="00F47322">
            <w:pPr>
              <w:pStyle w:val="ConsPlusNormal"/>
              <w:ind w:right="-250"/>
              <w:jc w:val="center"/>
              <w:rPr>
                <w:rFonts w:ascii="Times New Roman" w:hAnsi="Times New Roman"/>
                <w:b/>
                <w:sz w:val="20"/>
              </w:rPr>
            </w:pPr>
            <w:r w:rsidRPr="00A72316">
              <w:rPr>
                <w:rFonts w:ascii="Times New Roman" w:hAnsi="Times New Roman"/>
                <w:b/>
                <w:sz w:val="20"/>
              </w:rPr>
              <w:t>14</w:t>
            </w:r>
          </w:p>
        </w:tc>
      </w:tr>
      <w:tr w:rsidR="00F47322" w:rsidRPr="00A72316" w:rsidTr="00F47322">
        <w:trPr>
          <w:trHeight w:val="174"/>
          <w:jc w:val="center"/>
        </w:trPr>
        <w:tc>
          <w:tcPr>
            <w:tcW w:w="567" w:type="dxa"/>
          </w:tcPr>
          <w:p w:rsidR="00F47322" w:rsidRPr="00A72316" w:rsidRDefault="00F47322" w:rsidP="00F47322">
            <w:pPr>
              <w:pStyle w:val="ConsPlusNormal"/>
              <w:jc w:val="both"/>
              <w:rPr>
                <w:rFonts w:ascii="Times New Roman" w:hAnsi="Times New Roman"/>
                <w:sz w:val="20"/>
              </w:rPr>
            </w:pPr>
            <w:r w:rsidRPr="00A72316">
              <w:rPr>
                <w:rFonts w:ascii="Times New Roman" w:hAnsi="Times New Roman"/>
                <w:sz w:val="20"/>
              </w:rPr>
              <w:t>1.</w:t>
            </w:r>
          </w:p>
        </w:tc>
        <w:tc>
          <w:tcPr>
            <w:tcW w:w="2034"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Мониторинг окружающей среды (пробы воды и воздуха)</w:t>
            </w:r>
          </w:p>
        </w:tc>
        <w:tc>
          <w:tcPr>
            <w:tcW w:w="1134" w:type="dxa"/>
          </w:tcPr>
          <w:p w:rsidR="00F47322" w:rsidRPr="00A72316" w:rsidRDefault="00F47322" w:rsidP="00F47322">
            <w:pPr>
              <w:jc w:val="center"/>
            </w:pPr>
            <w:r w:rsidRPr="00A72316">
              <w:t>Ед.</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99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85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24</w:t>
            </w:r>
          </w:p>
        </w:tc>
        <w:tc>
          <w:tcPr>
            <w:tcW w:w="1560" w:type="dxa"/>
          </w:tcPr>
          <w:p w:rsidR="00F47322" w:rsidRPr="00A72316" w:rsidRDefault="00F47322" w:rsidP="00F47322">
            <w:pPr>
              <w:pStyle w:val="ConsPlusNormal"/>
              <w:jc w:val="center"/>
              <w:rPr>
                <w:rFonts w:asciiTheme="minorHAnsi" w:hAnsiTheme="minorHAnsi" w:cstheme="minorHAnsi"/>
                <w:sz w:val="20"/>
              </w:rPr>
            </w:pPr>
            <w:r w:rsidRPr="00A72316">
              <w:rPr>
                <w:rFonts w:asciiTheme="minorHAnsi" w:hAnsiTheme="minorHAnsi" w:cstheme="minorHAnsi"/>
                <w:bCs/>
                <w:kern w:val="36"/>
                <w:sz w:val="18"/>
                <w:szCs w:val="18"/>
              </w:rPr>
              <w:t>ст.63.1 №7-ФЗ от 10.01.2002 «Об охране окружающей среды»</w:t>
            </w:r>
          </w:p>
        </w:tc>
        <w:tc>
          <w:tcPr>
            <w:tcW w:w="2288"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Отдел по делам ГО и ЧС и экологии администрации Родниковского муниципального района</w:t>
            </w:r>
          </w:p>
        </w:tc>
      </w:tr>
      <w:tr w:rsidR="00F47322" w:rsidRPr="00A72316" w:rsidTr="00F47322">
        <w:trPr>
          <w:trHeight w:val="174"/>
          <w:jc w:val="center"/>
        </w:trPr>
        <w:tc>
          <w:tcPr>
            <w:tcW w:w="567" w:type="dxa"/>
          </w:tcPr>
          <w:p w:rsidR="00F47322" w:rsidRPr="00A72316" w:rsidRDefault="00F47322" w:rsidP="00F47322">
            <w:pPr>
              <w:pStyle w:val="ConsPlusNormal"/>
              <w:jc w:val="both"/>
              <w:rPr>
                <w:rFonts w:ascii="Times New Roman" w:hAnsi="Times New Roman"/>
                <w:sz w:val="20"/>
              </w:rPr>
            </w:pPr>
            <w:r w:rsidRPr="00A72316">
              <w:rPr>
                <w:rFonts w:ascii="Times New Roman" w:hAnsi="Times New Roman"/>
                <w:sz w:val="20"/>
              </w:rPr>
              <w:t>2.</w:t>
            </w:r>
          </w:p>
        </w:tc>
        <w:tc>
          <w:tcPr>
            <w:tcW w:w="2034"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Расчет платы за негативное воздействие на окружающую среду, выбросы в атмосферный воздух</w:t>
            </w:r>
          </w:p>
        </w:tc>
        <w:tc>
          <w:tcPr>
            <w:tcW w:w="1134" w:type="dxa"/>
          </w:tcPr>
          <w:p w:rsidR="00F47322" w:rsidRPr="00A72316" w:rsidRDefault="00F47322" w:rsidP="00F47322">
            <w:pPr>
              <w:jc w:val="center"/>
            </w:pPr>
            <w:r w:rsidRPr="00A72316">
              <w:t>Ед.</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85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156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Приказ Минприроды России от 10.12.2020 №1043</w:t>
            </w:r>
          </w:p>
        </w:tc>
        <w:tc>
          <w:tcPr>
            <w:tcW w:w="2288"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Отдел по делам ГО и ЧС и экологии администрации Родниковского муниципального района</w:t>
            </w:r>
          </w:p>
        </w:tc>
      </w:tr>
      <w:tr w:rsidR="00F47322" w:rsidRPr="00A72316" w:rsidTr="00F47322">
        <w:trPr>
          <w:trHeight w:val="174"/>
          <w:jc w:val="center"/>
        </w:trPr>
        <w:tc>
          <w:tcPr>
            <w:tcW w:w="567" w:type="dxa"/>
          </w:tcPr>
          <w:p w:rsidR="00F47322" w:rsidRPr="00A72316" w:rsidRDefault="00F47322" w:rsidP="00F47322">
            <w:pPr>
              <w:pStyle w:val="ConsPlusNormal"/>
              <w:jc w:val="both"/>
              <w:rPr>
                <w:rFonts w:ascii="Times New Roman" w:hAnsi="Times New Roman"/>
                <w:sz w:val="20"/>
              </w:rPr>
            </w:pPr>
            <w:r w:rsidRPr="00A72316">
              <w:rPr>
                <w:rFonts w:ascii="Times New Roman" w:hAnsi="Times New Roman"/>
                <w:sz w:val="20"/>
              </w:rPr>
              <w:t xml:space="preserve">  3.</w:t>
            </w:r>
          </w:p>
        </w:tc>
        <w:tc>
          <w:tcPr>
            <w:tcW w:w="2034"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Разработка проекта нормативов образования отходов (ПНООЛР)</w:t>
            </w:r>
          </w:p>
        </w:tc>
        <w:tc>
          <w:tcPr>
            <w:tcW w:w="1134" w:type="dxa"/>
          </w:tcPr>
          <w:p w:rsidR="00F47322" w:rsidRPr="00A72316" w:rsidRDefault="00F47322" w:rsidP="00F47322">
            <w:pPr>
              <w:jc w:val="center"/>
            </w:pPr>
            <w:r w:rsidRPr="00A72316">
              <w:t>Ед.</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156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ФЗ-89 от 24.06.1998 «Об отходах производства и потребления»</w:t>
            </w:r>
          </w:p>
        </w:tc>
        <w:tc>
          <w:tcPr>
            <w:tcW w:w="2288"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Отдел по делам ГО и ЧС и экологии администрации Родниковского муниципального района</w:t>
            </w:r>
          </w:p>
        </w:tc>
      </w:tr>
      <w:tr w:rsidR="00F47322" w:rsidRPr="00A72316" w:rsidTr="00F47322">
        <w:trPr>
          <w:trHeight w:val="174"/>
          <w:jc w:val="center"/>
        </w:trPr>
        <w:tc>
          <w:tcPr>
            <w:tcW w:w="567" w:type="dxa"/>
          </w:tcPr>
          <w:p w:rsidR="00F47322" w:rsidRPr="00A72316" w:rsidRDefault="00F47322" w:rsidP="00F47322">
            <w:pPr>
              <w:pStyle w:val="ConsPlusNormal"/>
              <w:jc w:val="both"/>
              <w:rPr>
                <w:rFonts w:ascii="Times New Roman" w:hAnsi="Times New Roman"/>
                <w:sz w:val="20"/>
              </w:rPr>
            </w:pPr>
            <w:r w:rsidRPr="00A72316">
              <w:rPr>
                <w:rFonts w:ascii="Times New Roman" w:hAnsi="Times New Roman"/>
                <w:sz w:val="20"/>
              </w:rPr>
              <w:t>4.</w:t>
            </w:r>
          </w:p>
        </w:tc>
        <w:tc>
          <w:tcPr>
            <w:tcW w:w="2034"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Разработка программы производственного экологического контроля (ПЭК)</w:t>
            </w:r>
          </w:p>
        </w:tc>
        <w:tc>
          <w:tcPr>
            <w:tcW w:w="1134" w:type="dxa"/>
          </w:tcPr>
          <w:p w:rsidR="00F47322" w:rsidRPr="00A72316" w:rsidRDefault="00F47322" w:rsidP="00F47322">
            <w:pPr>
              <w:jc w:val="center"/>
            </w:pPr>
            <w:r w:rsidRPr="00A72316">
              <w:t>Ед.</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85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1560" w:type="dxa"/>
          </w:tcPr>
          <w:p w:rsidR="00F47322" w:rsidRPr="00A72316" w:rsidRDefault="00F47322" w:rsidP="00F47322">
            <w:pPr>
              <w:pStyle w:val="ConsPlusNormal"/>
              <w:jc w:val="center"/>
              <w:rPr>
                <w:rFonts w:asciiTheme="minorHAnsi" w:hAnsiTheme="minorHAnsi" w:cstheme="minorHAnsi"/>
                <w:color w:val="000000" w:themeColor="text1"/>
                <w:sz w:val="20"/>
              </w:rPr>
            </w:pPr>
            <w:r w:rsidRPr="00A72316">
              <w:rPr>
                <w:rFonts w:asciiTheme="minorHAnsi" w:hAnsiTheme="minorHAnsi" w:cstheme="minorHAnsi"/>
                <w:color w:val="000000" w:themeColor="text1"/>
                <w:sz w:val="20"/>
              </w:rPr>
              <w:t xml:space="preserve">Ст. </w:t>
            </w:r>
            <w:hyperlink r:id="rId11" w:tgtFrame="_blank" w:history="1">
              <w:r w:rsidRPr="00A72316">
                <w:rPr>
                  <w:rStyle w:val="aa"/>
                  <w:rFonts w:asciiTheme="minorHAnsi" w:hAnsiTheme="minorHAnsi" w:cstheme="minorHAnsi"/>
                  <w:color w:val="000000" w:themeColor="text1"/>
                  <w:sz w:val="20"/>
                  <w:u w:val="none"/>
                </w:rPr>
                <w:t>67 Федерального закона от 10.01.2002 N 7-ФЗ «Об охране окружающей среды»</w:t>
              </w:r>
            </w:hyperlink>
            <w:r w:rsidRPr="00A72316">
              <w:rPr>
                <w:rFonts w:asciiTheme="minorHAnsi" w:hAnsiTheme="minorHAnsi" w:cstheme="minorHAnsi"/>
                <w:color w:val="000000" w:themeColor="text1"/>
                <w:sz w:val="20"/>
              </w:rPr>
              <w:t xml:space="preserve"> и приказа Минприроды РФ </w:t>
            </w:r>
            <w:hyperlink r:id="rId12" w:tgtFrame="_blank" w:history="1">
              <w:r w:rsidRPr="00A72316">
                <w:rPr>
                  <w:rStyle w:val="aa"/>
                  <w:rFonts w:asciiTheme="minorHAnsi" w:hAnsiTheme="minorHAnsi" w:cstheme="minorHAnsi"/>
                  <w:color w:val="000000" w:themeColor="text1"/>
                  <w:sz w:val="20"/>
                  <w:u w:val="none"/>
                </w:rPr>
                <w:t xml:space="preserve">от 18.02.2022 № 109 «Об утверждении требований к содержанию </w:t>
              </w:r>
              <w:r w:rsidRPr="00A72316">
                <w:rPr>
                  <w:rStyle w:val="aa"/>
                  <w:rFonts w:asciiTheme="minorHAnsi" w:hAnsiTheme="minorHAnsi" w:cstheme="minorHAnsi"/>
                  <w:color w:val="000000" w:themeColor="text1"/>
                  <w:sz w:val="20"/>
                  <w:u w:val="none"/>
                </w:rPr>
                <w:lastRenderedPageBreak/>
                <w:t>программы производственного экологического контроля, порядка и сроков представления отчета об организации и о результатах осуществления производственного экологического контроля»</w:t>
              </w:r>
            </w:hyperlink>
            <w:r w:rsidRPr="00A72316">
              <w:rPr>
                <w:rFonts w:asciiTheme="minorHAnsi" w:hAnsiTheme="minorHAnsi" w:cstheme="minorHAnsi"/>
                <w:color w:val="000000" w:themeColor="text1"/>
                <w:sz w:val="20"/>
              </w:rPr>
              <w:t>.</w:t>
            </w:r>
          </w:p>
        </w:tc>
        <w:tc>
          <w:tcPr>
            <w:tcW w:w="2288"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lastRenderedPageBreak/>
              <w:t>Отдел по делам ГО и ЧС и экологии администрации Родниковского муниципального района</w:t>
            </w:r>
          </w:p>
        </w:tc>
      </w:tr>
      <w:tr w:rsidR="00F47322" w:rsidRPr="00A72316" w:rsidTr="00F47322">
        <w:trPr>
          <w:trHeight w:val="174"/>
          <w:jc w:val="center"/>
        </w:trPr>
        <w:tc>
          <w:tcPr>
            <w:tcW w:w="567" w:type="dxa"/>
          </w:tcPr>
          <w:p w:rsidR="00F47322" w:rsidRPr="00A72316" w:rsidRDefault="00F47322" w:rsidP="00F47322">
            <w:pPr>
              <w:pStyle w:val="ConsPlusNormal"/>
              <w:jc w:val="both"/>
              <w:rPr>
                <w:rFonts w:ascii="Times New Roman" w:hAnsi="Times New Roman"/>
                <w:sz w:val="20"/>
              </w:rPr>
            </w:pPr>
            <w:r w:rsidRPr="00A72316">
              <w:rPr>
                <w:rFonts w:ascii="Times New Roman" w:hAnsi="Times New Roman"/>
                <w:sz w:val="20"/>
              </w:rPr>
              <w:lastRenderedPageBreak/>
              <w:t>5.</w:t>
            </w:r>
          </w:p>
        </w:tc>
        <w:tc>
          <w:tcPr>
            <w:tcW w:w="2034"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Разработка Плана мероприятий по уменьшению выбросов загрязняющих веществ в периоды неблагоприятных метеорологических условий (НМУ)</w:t>
            </w:r>
          </w:p>
        </w:tc>
        <w:tc>
          <w:tcPr>
            <w:tcW w:w="1134" w:type="dxa"/>
          </w:tcPr>
          <w:p w:rsidR="00F47322" w:rsidRPr="00A72316" w:rsidRDefault="00F47322" w:rsidP="00F47322">
            <w:pPr>
              <w:jc w:val="center"/>
            </w:pPr>
            <w:r w:rsidRPr="00A72316">
              <w:t>Ед.</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1560" w:type="dxa"/>
          </w:tcPr>
          <w:p w:rsidR="00F47322" w:rsidRPr="00A72316" w:rsidRDefault="00F47322" w:rsidP="00F47322">
            <w:pPr>
              <w:pStyle w:val="ConsPlusNormal"/>
              <w:jc w:val="center"/>
              <w:rPr>
                <w:rFonts w:asciiTheme="minorHAnsi" w:hAnsiTheme="minorHAnsi" w:cstheme="minorHAnsi"/>
                <w:sz w:val="20"/>
              </w:rPr>
            </w:pPr>
            <w:r w:rsidRPr="00A72316">
              <w:rPr>
                <w:rFonts w:asciiTheme="minorHAnsi" w:hAnsiTheme="minorHAnsi" w:cstheme="minorHAnsi"/>
                <w:sz w:val="20"/>
              </w:rPr>
              <w:t>Приказа Минприроды России от 28.11.2019 № 811 «Об утверждении требований к мероприятиям по уменьшению выбросов загрязняющих веществ в атмосферный воздух в периоды неблагоприятных метеорологических условий», ФЗ № 96 от 04.05.1999  «Об охране атмосферного воздуха».</w:t>
            </w:r>
          </w:p>
        </w:tc>
        <w:tc>
          <w:tcPr>
            <w:tcW w:w="2288"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Отдел по делам ГО и ЧС и экологии администрации Родниковского муниципального района</w:t>
            </w:r>
          </w:p>
        </w:tc>
      </w:tr>
      <w:tr w:rsidR="00F47322" w:rsidRPr="00A72316" w:rsidTr="00F47322">
        <w:trPr>
          <w:trHeight w:val="5699"/>
          <w:jc w:val="center"/>
        </w:trPr>
        <w:tc>
          <w:tcPr>
            <w:tcW w:w="567" w:type="dxa"/>
          </w:tcPr>
          <w:p w:rsidR="00F47322" w:rsidRPr="00A72316" w:rsidRDefault="00F47322" w:rsidP="00F47322">
            <w:pPr>
              <w:pStyle w:val="ConsPlusNormal"/>
              <w:jc w:val="both"/>
              <w:rPr>
                <w:rFonts w:ascii="Times New Roman" w:hAnsi="Times New Roman"/>
                <w:sz w:val="20"/>
              </w:rPr>
            </w:pPr>
            <w:r w:rsidRPr="00A72316">
              <w:rPr>
                <w:rFonts w:ascii="Times New Roman" w:hAnsi="Times New Roman"/>
                <w:sz w:val="20"/>
              </w:rPr>
              <w:lastRenderedPageBreak/>
              <w:t>6.</w:t>
            </w:r>
          </w:p>
        </w:tc>
        <w:tc>
          <w:tcPr>
            <w:tcW w:w="2034"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 xml:space="preserve">Проведение инвентаризации источников выбросов загрязняющих веществ в атмосферу. Расчет нормативов допустимых выбросов (НДВ) загрязняющих веществ в атмосферный воздух. Сопровождение </w:t>
            </w:r>
            <w:proofErr w:type="spellStart"/>
            <w:r w:rsidRPr="00A72316">
              <w:rPr>
                <w:rFonts w:ascii="Times New Roman" w:hAnsi="Times New Roman"/>
                <w:sz w:val="20"/>
              </w:rPr>
              <w:t>санитарно-эпидемилогической</w:t>
            </w:r>
            <w:proofErr w:type="spellEnd"/>
            <w:r w:rsidRPr="00A72316">
              <w:rPr>
                <w:rFonts w:ascii="Times New Roman" w:hAnsi="Times New Roman"/>
                <w:sz w:val="20"/>
              </w:rPr>
              <w:t xml:space="preserve"> экспертизы расчета НДВ</w:t>
            </w:r>
          </w:p>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 w:rsidR="00F47322" w:rsidRPr="00A72316" w:rsidRDefault="00F47322" w:rsidP="00F47322">
            <w:pPr>
              <w:ind w:firstLine="708"/>
            </w:pPr>
          </w:p>
        </w:tc>
        <w:tc>
          <w:tcPr>
            <w:tcW w:w="1134" w:type="dxa"/>
          </w:tcPr>
          <w:p w:rsidR="00F47322" w:rsidRPr="00A72316" w:rsidRDefault="00F47322" w:rsidP="00F47322">
            <w:pPr>
              <w:jc w:val="center"/>
            </w:pPr>
            <w:r w:rsidRPr="00A72316">
              <w:t>Ед.</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1560" w:type="dxa"/>
          </w:tcPr>
          <w:p w:rsidR="00F47322" w:rsidRPr="00A72316" w:rsidRDefault="00F47322" w:rsidP="00F47322">
            <w:pPr>
              <w:pStyle w:val="headertext"/>
              <w:spacing w:before="0" w:beforeAutospacing="0" w:after="0" w:afterAutospacing="0"/>
              <w:jc w:val="center"/>
              <w:rPr>
                <w:rFonts w:asciiTheme="minorHAnsi" w:hAnsiTheme="minorHAnsi" w:cstheme="minorHAnsi"/>
                <w:sz w:val="20"/>
                <w:szCs w:val="20"/>
              </w:rPr>
            </w:pPr>
            <w:r w:rsidRPr="00A72316">
              <w:rPr>
                <w:rFonts w:asciiTheme="minorHAnsi" w:hAnsiTheme="minorHAnsi" w:cstheme="minorHAnsi"/>
                <w:sz w:val="20"/>
              </w:rPr>
              <w:t>ФЗ № 96 от 04.05.1999  «Об охране атмосферного воздуха»</w:t>
            </w:r>
            <w:r w:rsidRPr="00A72316">
              <w:rPr>
                <w:rFonts w:asciiTheme="minorHAnsi" w:hAnsiTheme="minorHAnsi" w:cstheme="minorHAnsi"/>
                <w:sz w:val="20"/>
                <w:szCs w:val="20"/>
              </w:rPr>
              <w:t xml:space="preserve"> </w:t>
            </w:r>
          </w:p>
          <w:p w:rsidR="00F47322" w:rsidRPr="00A72316" w:rsidRDefault="00F47322" w:rsidP="00F47322">
            <w:pPr>
              <w:pStyle w:val="headertext"/>
              <w:spacing w:before="0" w:beforeAutospacing="0" w:after="0" w:afterAutospacing="0"/>
              <w:jc w:val="center"/>
              <w:rPr>
                <w:rFonts w:asciiTheme="minorHAnsi" w:hAnsiTheme="minorHAnsi" w:cstheme="minorHAnsi"/>
                <w:sz w:val="20"/>
                <w:szCs w:val="20"/>
              </w:rPr>
            </w:pPr>
          </w:p>
          <w:p w:rsidR="00F47322" w:rsidRPr="00A72316" w:rsidRDefault="00F47322" w:rsidP="00F47322">
            <w:pPr>
              <w:pStyle w:val="headertext"/>
              <w:spacing w:before="0" w:beforeAutospacing="0" w:after="0" w:afterAutospacing="0"/>
              <w:jc w:val="center"/>
              <w:rPr>
                <w:rFonts w:asciiTheme="minorHAnsi" w:hAnsiTheme="minorHAnsi" w:cstheme="minorHAnsi"/>
                <w:sz w:val="20"/>
                <w:szCs w:val="20"/>
              </w:rPr>
            </w:pPr>
            <w:r w:rsidRPr="00A72316">
              <w:rPr>
                <w:rFonts w:asciiTheme="minorHAnsi" w:hAnsiTheme="minorHAnsi" w:cstheme="minorHAnsi"/>
                <w:sz w:val="20"/>
                <w:szCs w:val="20"/>
              </w:rPr>
              <w:t>ПРИКАЗ</w:t>
            </w:r>
          </w:p>
          <w:p w:rsidR="00F47322" w:rsidRPr="00A72316" w:rsidRDefault="00F47322" w:rsidP="00F47322">
            <w:pPr>
              <w:pStyle w:val="headertext"/>
              <w:spacing w:after="0" w:afterAutospacing="0"/>
              <w:jc w:val="center"/>
              <w:rPr>
                <w:rFonts w:asciiTheme="minorHAnsi" w:hAnsiTheme="minorHAnsi" w:cstheme="minorHAnsi"/>
                <w:sz w:val="20"/>
                <w:szCs w:val="20"/>
              </w:rPr>
            </w:pPr>
            <w:r w:rsidRPr="00A72316">
              <w:rPr>
                <w:rFonts w:asciiTheme="minorHAnsi" w:hAnsiTheme="minorHAnsi" w:cstheme="minorHAnsi"/>
                <w:sz w:val="20"/>
                <w:szCs w:val="20"/>
              </w:rPr>
              <w:t>от 19 ноября 2021 года N 871</w:t>
            </w:r>
          </w:p>
          <w:p w:rsidR="00F47322" w:rsidRPr="00A72316" w:rsidRDefault="00F47322" w:rsidP="00F47322">
            <w:pPr>
              <w:pStyle w:val="headertext"/>
              <w:jc w:val="center"/>
              <w:rPr>
                <w:rFonts w:asciiTheme="minorHAnsi" w:hAnsiTheme="minorHAnsi" w:cstheme="minorHAnsi"/>
                <w:sz w:val="20"/>
                <w:szCs w:val="20"/>
              </w:rPr>
            </w:pPr>
            <w:r w:rsidRPr="00A72316">
              <w:rPr>
                <w:rFonts w:asciiTheme="minorHAnsi" w:hAnsiTheme="minorHAnsi" w:cstheme="minorHAnsi"/>
                <w:sz w:val="20"/>
                <w:szCs w:val="20"/>
              </w:rPr>
              <w:t xml:space="preserve">Об утверждении </w:t>
            </w:r>
            <w:hyperlink r:id="rId13" w:anchor="6580IP" w:history="1">
              <w:r w:rsidRPr="00A72316">
                <w:rPr>
                  <w:rStyle w:val="aa"/>
                  <w:rFonts w:asciiTheme="minorHAnsi" w:hAnsiTheme="minorHAnsi" w:cstheme="minorHAnsi"/>
                  <w:color w:val="000000" w:themeColor="text1"/>
                  <w:sz w:val="20"/>
                  <w:szCs w:val="20"/>
                  <w:u w:val="none"/>
                </w:rPr>
                <w:t>Порядка проведения инвентаризации стационарных источников и выбросов загрязняющих веществ в атмосферный воздух, корректировки ее данных, документирования и хранения данных, полученных в результате проведения таких инвентаризации и корректировки</w:t>
              </w:r>
            </w:hyperlink>
          </w:p>
          <w:p w:rsidR="00F47322" w:rsidRPr="00A72316" w:rsidRDefault="00F47322" w:rsidP="00F47322">
            <w:pPr>
              <w:pStyle w:val="ConsPlusNormal"/>
              <w:rPr>
                <w:rFonts w:ascii="Times New Roman" w:hAnsi="Times New Roman"/>
                <w:sz w:val="20"/>
              </w:rPr>
            </w:pPr>
          </w:p>
        </w:tc>
        <w:tc>
          <w:tcPr>
            <w:tcW w:w="2288"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Отдел по делам ГО и ЧС и экологии администрации Родниковского муниципального района</w:t>
            </w:r>
          </w:p>
        </w:tc>
      </w:tr>
      <w:tr w:rsidR="00F47322" w:rsidRPr="00A72316" w:rsidTr="00F47322">
        <w:trPr>
          <w:trHeight w:val="2581"/>
          <w:jc w:val="center"/>
        </w:trPr>
        <w:tc>
          <w:tcPr>
            <w:tcW w:w="567" w:type="dxa"/>
          </w:tcPr>
          <w:p w:rsidR="00F47322" w:rsidRPr="00A72316" w:rsidRDefault="00F47322" w:rsidP="00F47322">
            <w:pPr>
              <w:pStyle w:val="ConsPlusNormal"/>
              <w:jc w:val="both"/>
              <w:rPr>
                <w:rFonts w:ascii="Times New Roman" w:hAnsi="Times New Roman"/>
                <w:sz w:val="20"/>
              </w:rPr>
            </w:pPr>
            <w:r w:rsidRPr="00A72316">
              <w:rPr>
                <w:rFonts w:ascii="Times New Roman" w:hAnsi="Times New Roman"/>
                <w:sz w:val="20"/>
              </w:rPr>
              <w:lastRenderedPageBreak/>
              <w:t>7.</w:t>
            </w:r>
          </w:p>
        </w:tc>
        <w:tc>
          <w:tcPr>
            <w:tcW w:w="2034" w:type="dxa"/>
          </w:tcPr>
          <w:p w:rsidR="00F47322" w:rsidRPr="00A72316" w:rsidRDefault="00F47322" w:rsidP="00F47322">
            <w:pPr>
              <w:pStyle w:val="ConsPlusNormal"/>
              <w:rPr>
                <w:rFonts w:ascii="Times New Roman" w:hAnsi="Times New Roman"/>
                <w:sz w:val="20"/>
              </w:rPr>
            </w:pPr>
            <w:proofErr w:type="gramStart"/>
            <w:r w:rsidRPr="00A72316">
              <w:rPr>
                <w:rFonts w:ascii="Times New Roman" w:hAnsi="Times New Roman" w:cs="Times New Roman"/>
                <w:sz w:val="20"/>
              </w:rPr>
              <w:t xml:space="preserve">Рекультивация и экологическая реабилитация объектов прошлого (накопленного экологического ущерба </w:t>
            </w:r>
            <w:r w:rsidRPr="00A72316">
              <w:rPr>
                <w:rFonts w:asciiTheme="minorHAnsi" w:hAnsiTheme="minorHAnsi" w:cstheme="minorHAnsi"/>
                <w:sz w:val="20"/>
              </w:rPr>
              <w:t>(городская свалка, расположенная по адресу:</w:t>
            </w:r>
            <w:proofErr w:type="gramEnd"/>
            <w:r w:rsidRPr="00A72316">
              <w:rPr>
                <w:rFonts w:asciiTheme="minorHAnsi" w:hAnsiTheme="minorHAnsi" w:cstheme="minorHAnsi"/>
                <w:sz w:val="20"/>
              </w:rPr>
              <w:t xml:space="preserve"> Ивановская область, Родниковский район, 2 км к юго-востоку от д</w:t>
            </w:r>
            <w:proofErr w:type="gramStart"/>
            <w:r w:rsidRPr="00A72316">
              <w:rPr>
                <w:rFonts w:asciiTheme="minorHAnsi" w:hAnsiTheme="minorHAnsi" w:cstheme="minorHAnsi"/>
                <w:sz w:val="20"/>
              </w:rPr>
              <w:t>.Б</w:t>
            </w:r>
            <w:proofErr w:type="gramEnd"/>
            <w:r w:rsidRPr="00A72316">
              <w:rPr>
                <w:rFonts w:asciiTheme="minorHAnsi" w:hAnsiTheme="minorHAnsi" w:cstheme="minorHAnsi"/>
                <w:sz w:val="20"/>
              </w:rPr>
              <w:t>орщево)</w:t>
            </w:r>
          </w:p>
        </w:tc>
        <w:tc>
          <w:tcPr>
            <w:tcW w:w="1134" w:type="dxa"/>
          </w:tcPr>
          <w:p w:rsidR="00F47322" w:rsidRPr="00A72316" w:rsidRDefault="00F47322" w:rsidP="00F47322">
            <w:pPr>
              <w:jc w:val="center"/>
            </w:pPr>
            <w:r w:rsidRPr="00A72316">
              <w:t>Ед.</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1</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3"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1"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850"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0</w:t>
            </w:r>
          </w:p>
        </w:tc>
        <w:tc>
          <w:tcPr>
            <w:tcW w:w="992" w:type="dxa"/>
          </w:tcPr>
          <w:p w:rsidR="00F47322" w:rsidRPr="00A72316" w:rsidRDefault="00F47322" w:rsidP="00F47322">
            <w:pPr>
              <w:pStyle w:val="ConsPlusNormal"/>
              <w:jc w:val="center"/>
              <w:rPr>
                <w:rFonts w:ascii="Times New Roman" w:hAnsi="Times New Roman"/>
                <w:sz w:val="20"/>
              </w:rPr>
            </w:pPr>
            <w:r w:rsidRPr="00A72316">
              <w:rPr>
                <w:rFonts w:ascii="Times New Roman" w:hAnsi="Times New Roman"/>
                <w:sz w:val="20"/>
              </w:rPr>
              <w:t xml:space="preserve">0 </w:t>
            </w:r>
          </w:p>
        </w:tc>
        <w:tc>
          <w:tcPr>
            <w:tcW w:w="1560" w:type="dxa"/>
          </w:tcPr>
          <w:p w:rsidR="00F47322" w:rsidRPr="00A72316" w:rsidRDefault="00F47322" w:rsidP="00F47322">
            <w:pPr>
              <w:pStyle w:val="headertext"/>
              <w:spacing w:before="0" w:beforeAutospacing="0" w:after="0" w:afterAutospacing="0"/>
              <w:jc w:val="center"/>
              <w:rPr>
                <w:rFonts w:asciiTheme="minorHAnsi" w:hAnsiTheme="minorHAnsi" w:cstheme="minorHAnsi"/>
                <w:sz w:val="20"/>
                <w:szCs w:val="20"/>
              </w:rPr>
            </w:pPr>
            <w:r w:rsidRPr="00A72316">
              <w:rPr>
                <w:sz w:val="20"/>
                <w:szCs w:val="20"/>
              </w:rPr>
              <w:t>Правительство Ивановской области Постановление от 13.11.2013 г. №452-п «Об утверждении государственной программы Ивановской области «Охрана окружающей среды»</w:t>
            </w:r>
          </w:p>
        </w:tc>
        <w:tc>
          <w:tcPr>
            <w:tcW w:w="2288" w:type="dxa"/>
          </w:tcPr>
          <w:p w:rsidR="00F47322" w:rsidRPr="00A72316" w:rsidRDefault="00F47322" w:rsidP="00F47322">
            <w:pPr>
              <w:pStyle w:val="ConsPlusNormal"/>
              <w:rPr>
                <w:rFonts w:ascii="Times New Roman" w:hAnsi="Times New Roman"/>
                <w:sz w:val="20"/>
              </w:rPr>
            </w:pPr>
            <w:r w:rsidRPr="00A72316">
              <w:rPr>
                <w:rFonts w:ascii="Times New Roman" w:hAnsi="Times New Roman"/>
                <w:sz w:val="20"/>
              </w:rPr>
              <w:t>Отдел по делам ГО и ЧС и экологии администрации Родниковского муниципального района</w:t>
            </w:r>
          </w:p>
        </w:tc>
      </w:tr>
    </w:tbl>
    <w:p w:rsidR="00F47322" w:rsidRPr="00A72316" w:rsidRDefault="00F47322" w:rsidP="00F47322">
      <w:pPr>
        <w:rPr>
          <w:sz w:val="28"/>
          <w:szCs w:val="28"/>
        </w:rPr>
      </w:pPr>
    </w:p>
    <w:p w:rsidR="00F47322" w:rsidRPr="00A72316" w:rsidRDefault="00F47322" w:rsidP="00F47322">
      <w:pPr>
        <w:rPr>
          <w:sz w:val="28"/>
          <w:szCs w:val="28"/>
        </w:rPr>
      </w:pPr>
    </w:p>
    <w:p w:rsidR="00F47322" w:rsidRPr="00A72316" w:rsidRDefault="00F47322" w:rsidP="00F47322">
      <w:pPr>
        <w:widowControl w:val="0"/>
        <w:jc w:val="both"/>
        <w:rPr>
          <w:color w:val="000000"/>
          <w:sz w:val="18"/>
          <w:szCs w:val="18"/>
        </w:rPr>
      </w:pPr>
      <w:r w:rsidRPr="00A72316">
        <w:rPr>
          <w:color w:val="000000"/>
          <w:vertAlign w:val="superscript"/>
        </w:rPr>
        <w:t xml:space="preserve">    </w:t>
      </w:r>
    </w:p>
    <w:p w:rsidR="00F47322" w:rsidRPr="00A72316" w:rsidRDefault="00F47322" w:rsidP="00F47322">
      <w:pPr>
        <w:widowControl w:val="0"/>
        <w:ind w:firstLine="709"/>
        <w:jc w:val="both"/>
        <w:rPr>
          <w:color w:val="000000"/>
          <w:sz w:val="18"/>
          <w:szCs w:val="18"/>
        </w:rPr>
      </w:pPr>
    </w:p>
    <w:p w:rsidR="00F47322" w:rsidRPr="00A72316" w:rsidRDefault="00F47322" w:rsidP="00F47322">
      <w:pPr>
        <w:widowControl w:val="0"/>
        <w:ind w:firstLine="709"/>
        <w:jc w:val="both"/>
        <w:rPr>
          <w:color w:val="000000"/>
          <w:sz w:val="18"/>
          <w:szCs w:val="18"/>
        </w:rPr>
      </w:pPr>
    </w:p>
    <w:p w:rsidR="00F47322" w:rsidRPr="00A72316" w:rsidRDefault="00F47322" w:rsidP="00F47322">
      <w:pPr>
        <w:widowControl w:val="0"/>
        <w:ind w:firstLine="709"/>
        <w:jc w:val="both"/>
        <w:rPr>
          <w:color w:val="000000"/>
          <w:sz w:val="18"/>
          <w:szCs w:val="18"/>
        </w:rPr>
      </w:pPr>
    </w:p>
    <w:p w:rsidR="00F47322" w:rsidRPr="00A72316" w:rsidRDefault="00F47322" w:rsidP="00F47322">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8C6CE9" w:rsidRPr="00A72316" w:rsidRDefault="008C6CE9"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D116F5" w:rsidRPr="00A72316" w:rsidRDefault="00D116F5" w:rsidP="00CE4F96">
      <w:pPr>
        <w:widowControl w:val="0"/>
        <w:ind w:firstLine="709"/>
        <w:jc w:val="both"/>
        <w:rPr>
          <w:color w:val="000000"/>
          <w:sz w:val="18"/>
          <w:szCs w:val="18"/>
        </w:rPr>
      </w:pPr>
    </w:p>
    <w:p w:rsidR="00C242A1" w:rsidRPr="00A72316" w:rsidRDefault="00C242A1" w:rsidP="00CE4F96">
      <w:pPr>
        <w:widowControl w:val="0"/>
        <w:ind w:firstLine="709"/>
        <w:jc w:val="both"/>
        <w:rPr>
          <w:color w:val="000000"/>
          <w:sz w:val="18"/>
          <w:szCs w:val="18"/>
        </w:rPr>
      </w:pPr>
    </w:p>
    <w:p w:rsidR="00C242A1" w:rsidRPr="00A72316" w:rsidRDefault="00C242A1" w:rsidP="00CE4F96">
      <w:pPr>
        <w:widowControl w:val="0"/>
        <w:ind w:firstLine="709"/>
        <w:jc w:val="both"/>
        <w:rPr>
          <w:color w:val="000000"/>
          <w:sz w:val="18"/>
          <w:szCs w:val="18"/>
        </w:rPr>
      </w:pPr>
    </w:p>
    <w:p w:rsidR="00C242A1" w:rsidRPr="00A72316" w:rsidRDefault="00C242A1" w:rsidP="00CE4F96">
      <w:pPr>
        <w:widowControl w:val="0"/>
        <w:ind w:firstLine="709"/>
        <w:jc w:val="both"/>
        <w:rPr>
          <w:color w:val="000000"/>
          <w:sz w:val="18"/>
          <w:szCs w:val="18"/>
        </w:rPr>
      </w:pPr>
    </w:p>
    <w:p w:rsidR="00C242A1" w:rsidRPr="00A72316" w:rsidRDefault="00C242A1" w:rsidP="00CE4F96">
      <w:pPr>
        <w:widowControl w:val="0"/>
        <w:ind w:firstLine="709"/>
        <w:jc w:val="both"/>
        <w:rPr>
          <w:color w:val="000000"/>
          <w:sz w:val="18"/>
          <w:szCs w:val="18"/>
        </w:rPr>
      </w:pPr>
    </w:p>
    <w:p w:rsidR="00C242A1" w:rsidRPr="00A72316" w:rsidRDefault="00C242A1" w:rsidP="00C242A1">
      <w:pPr>
        <w:pStyle w:val="ConsPlusNormal"/>
        <w:widowControl/>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ascii="Times New Roman" w:hAnsi="Times New Roman" w:cs="Times New Roman"/>
          <w:b/>
          <w:szCs w:val="22"/>
        </w:rPr>
      </w:pPr>
      <w:r w:rsidRPr="00A72316">
        <w:rPr>
          <w:rFonts w:ascii="Times New Roman" w:hAnsi="Times New Roman" w:cs="Times New Roman"/>
          <w:b/>
          <w:szCs w:val="22"/>
        </w:rPr>
        <w:lastRenderedPageBreak/>
        <w:t>Перечень структурных элементов муниципальной программы</w:t>
      </w:r>
    </w:p>
    <w:tbl>
      <w:tblPr>
        <w:tblStyle w:val="ab"/>
        <w:tblW w:w="0" w:type="auto"/>
        <w:tblInd w:w="-34" w:type="dxa"/>
        <w:tblLook w:val="04A0"/>
      </w:tblPr>
      <w:tblGrid>
        <w:gridCol w:w="993"/>
        <w:gridCol w:w="3827"/>
        <w:gridCol w:w="1276"/>
        <w:gridCol w:w="1934"/>
        <w:gridCol w:w="7138"/>
      </w:tblGrid>
      <w:tr w:rsidR="00C242A1" w:rsidRPr="00A72316" w:rsidTr="00E917EC">
        <w:tc>
          <w:tcPr>
            <w:tcW w:w="993"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Cs w:val="22"/>
              </w:rPr>
            </w:pPr>
            <w:r w:rsidRPr="00A72316">
              <w:rPr>
                <w:rFonts w:ascii="Times New Roman" w:hAnsi="Times New Roman" w:cs="Times New Roman"/>
                <w:szCs w:val="22"/>
              </w:rPr>
              <w:t xml:space="preserve">№ </w:t>
            </w:r>
            <w:proofErr w:type="spellStart"/>
            <w:proofErr w:type="gramStart"/>
            <w:r w:rsidRPr="00A72316">
              <w:rPr>
                <w:rFonts w:ascii="Times New Roman" w:hAnsi="Times New Roman" w:cs="Times New Roman"/>
                <w:szCs w:val="22"/>
              </w:rPr>
              <w:t>п</w:t>
            </w:r>
            <w:proofErr w:type="spellEnd"/>
            <w:proofErr w:type="gramEnd"/>
            <w:r w:rsidRPr="00A72316">
              <w:rPr>
                <w:rFonts w:ascii="Times New Roman" w:hAnsi="Times New Roman" w:cs="Times New Roman"/>
                <w:szCs w:val="22"/>
              </w:rPr>
              <w:t>/</w:t>
            </w:r>
            <w:proofErr w:type="spellStart"/>
            <w:r w:rsidRPr="00A72316">
              <w:rPr>
                <w:rFonts w:ascii="Times New Roman" w:hAnsi="Times New Roman" w:cs="Times New Roman"/>
                <w:szCs w:val="22"/>
              </w:rPr>
              <w:t>п</w:t>
            </w:r>
            <w:proofErr w:type="spellEnd"/>
          </w:p>
        </w:tc>
        <w:tc>
          <w:tcPr>
            <w:tcW w:w="3827"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Cs w:val="22"/>
              </w:rPr>
            </w:pPr>
            <w:r w:rsidRPr="00A72316">
              <w:rPr>
                <w:rFonts w:ascii="Times New Roman" w:hAnsi="Times New Roman" w:cs="Times New Roman"/>
                <w:szCs w:val="22"/>
              </w:rPr>
              <w:t>Задачи структурного элемента</w:t>
            </w:r>
          </w:p>
        </w:tc>
        <w:tc>
          <w:tcPr>
            <w:tcW w:w="3210" w:type="dxa"/>
            <w:gridSpan w:val="2"/>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Cs w:val="22"/>
              </w:rPr>
            </w:pPr>
            <w:r w:rsidRPr="00A72316">
              <w:rPr>
                <w:rFonts w:ascii="Times New Roman" w:hAnsi="Times New Roman" w:cs="Times New Roman"/>
                <w:color w:val="000000"/>
                <w:spacing w:val="-2"/>
                <w:szCs w:val="22"/>
              </w:rPr>
              <w:t>Краткое описание ожидаемых эффектов от реализации задачи структурного элемента</w:t>
            </w:r>
          </w:p>
        </w:tc>
        <w:tc>
          <w:tcPr>
            <w:tcW w:w="7138"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Cs w:val="22"/>
              </w:rPr>
            </w:pPr>
            <w:r w:rsidRPr="00A72316">
              <w:rPr>
                <w:rFonts w:ascii="Times New Roman" w:hAnsi="Times New Roman" w:cs="Times New Roman"/>
                <w:color w:val="000000"/>
                <w:spacing w:val="-2"/>
                <w:szCs w:val="22"/>
              </w:rPr>
              <w:t>Связь с показателями</w:t>
            </w:r>
          </w:p>
        </w:tc>
      </w:tr>
      <w:tr w:rsidR="00C242A1" w:rsidRPr="00A72316" w:rsidTr="00E917EC">
        <w:tc>
          <w:tcPr>
            <w:tcW w:w="993"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Cs w:val="22"/>
              </w:rPr>
            </w:pPr>
            <w:r w:rsidRPr="00A72316">
              <w:rPr>
                <w:rFonts w:ascii="Times New Roman" w:hAnsi="Times New Roman" w:cs="Times New Roman"/>
                <w:szCs w:val="22"/>
              </w:rPr>
              <w:t>1</w:t>
            </w:r>
          </w:p>
        </w:tc>
        <w:tc>
          <w:tcPr>
            <w:tcW w:w="3827"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Cs w:val="22"/>
              </w:rPr>
            </w:pPr>
            <w:r w:rsidRPr="00A72316">
              <w:rPr>
                <w:rFonts w:ascii="Times New Roman" w:hAnsi="Times New Roman" w:cs="Times New Roman"/>
                <w:szCs w:val="22"/>
              </w:rPr>
              <w:t>2</w:t>
            </w:r>
          </w:p>
        </w:tc>
        <w:tc>
          <w:tcPr>
            <w:tcW w:w="3210" w:type="dxa"/>
            <w:gridSpan w:val="2"/>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000000"/>
                <w:spacing w:val="-2"/>
                <w:szCs w:val="22"/>
              </w:rPr>
            </w:pPr>
            <w:r w:rsidRPr="00A72316">
              <w:rPr>
                <w:rFonts w:ascii="Times New Roman" w:hAnsi="Times New Roman" w:cs="Times New Roman"/>
                <w:color w:val="000000"/>
                <w:spacing w:val="-2"/>
                <w:szCs w:val="22"/>
              </w:rPr>
              <w:t>3</w:t>
            </w:r>
          </w:p>
        </w:tc>
        <w:tc>
          <w:tcPr>
            <w:tcW w:w="7138"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olor w:val="000000"/>
                <w:spacing w:val="-2"/>
                <w:szCs w:val="22"/>
              </w:rPr>
            </w:pPr>
            <w:r w:rsidRPr="00A72316">
              <w:rPr>
                <w:rFonts w:ascii="Times New Roman" w:hAnsi="Times New Roman" w:cs="Times New Roman"/>
                <w:color w:val="000000"/>
                <w:spacing w:val="-2"/>
                <w:szCs w:val="22"/>
              </w:rPr>
              <w:t>4</w:t>
            </w:r>
          </w:p>
        </w:tc>
      </w:tr>
      <w:tr w:rsidR="00C242A1" w:rsidRPr="00A72316" w:rsidTr="00E917EC">
        <w:tc>
          <w:tcPr>
            <w:tcW w:w="993"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2"/>
              </w:rPr>
            </w:pPr>
            <w:r w:rsidRPr="00A72316">
              <w:rPr>
                <w:rFonts w:ascii="Times New Roman" w:hAnsi="Times New Roman" w:cs="Times New Roman"/>
                <w:szCs w:val="22"/>
              </w:rPr>
              <w:t>1</w:t>
            </w:r>
          </w:p>
        </w:tc>
        <w:tc>
          <w:tcPr>
            <w:tcW w:w="14175" w:type="dxa"/>
            <w:gridSpan w:val="4"/>
          </w:tcPr>
          <w:p w:rsidR="00C242A1" w:rsidRPr="00A72316" w:rsidRDefault="00C242A1" w:rsidP="00E917EC">
            <w:pPr>
              <w:jc w:val="both"/>
              <w:rPr>
                <w:sz w:val="22"/>
                <w:szCs w:val="22"/>
              </w:rPr>
            </w:pPr>
            <w:r w:rsidRPr="00A72316">
              <w:rPr>
                <w:b/>
                <w:sz w:val="22"/>
                <w:szCs w:val="22"/>
                <w:lang w:eastAsia="ar-SA"/>
              </w:rPr>
              <w:t>Направление</w:t>
            </w:r>
            <w:r w:rsidR="00EF6B88" w:rsidRPr="00A72316">
              <w:rPr>
                <w:b/>
                <w:sz w:val="22"/>
                <w:szCs w:val="22"/>
                <w:lang w:eastAsia="ar-SA"/>
              </w:rPr>
              <w:t xml:space="preserve"> </w:t>
            </w:r>
            <w:r w:rsidR="00EE3925" w:rsidRPr="00A72316">
              <w:rPr>
                <w:b/>
                <w:sz w:val="22"/>
                <w:szCs w:val="22"/>
                <w:lang w:eastAsia="ar-SA"/>
              </w:rPr>
              <w:t xml:space="preserve"> </w:t>
            </w:r>
            <w:r w:rsidR="00EF6B88" w:rsidRPr="00A72316">
              <w:rPr>
                <w:sz w:val="24"/>
                <w:szCs w:val="24"/>
              </w:rPr>
              <w:t>«Повышение уровня экологической культуры населения через  систему экологического образования, повышение роли населения и общественных организаций в оздоровлении  экологической обстановки, ликвидация объектов прошлого (накопленного) экологического ущерба, восстановление благоприятного состояния окружающей среды Родниковского муниципального района»</w:t>
            </w:r>
          </w:p>
          <w:p w:rsidR="00C242A1" w:rsidRPr="00A72316" w:rsidRDefault="00C242A1" w:rsidP="00E917EC">
            <w:pPr>
              <w:jc w:val="both"/>
              <w:rPr>
                <w:sz w:val="22"/>
                <w:szCs w:val="22"/>
                <w:lang w:eastAsia="ar-SA"/>
              </w:rPr>
            </w:pPr>
          </w:p>
        </w:tc>
      </w:tr>
      <w:tr w:rsidR="00C242A1" w:rsidRPr="00A72316" w:rsidTr="00E917EC">
        <w:tc>
          <w:tcPr>
            <w:tcW w:w="993"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2"/>
              </w:rPr>
            </w:pPr>
            <w:r w:rsidRPr="00A72316">
              <w:rPr>
                <w:rFonts w:ascii="Times New Roman" w:hAnsi="Times New Roman" w:cs="Times New Roman"/>
                <w:szCs w:val="22"/>
              </w:rPr>
              <w:t>1.1.</w:t>
            </w:r>
          </w:p>
        </w:tc>
        <w:tc>
          <w:tcPr>
            <w:tcW w:w="14175" w:type="dxa"/>
            <w:gridSpan w:val="4"/>
          </w:tcPr>
          <w:p w:rsidR="00237312" w:rsidRPr="00A72316" w:rsidRDefault="00C242A1" w:rsidP="00237312">
            <w:pPr>
              <w:jc w:val="both"/>
              <w:rPr>
                <w:b/>
                <w:sz w:val="28"/>
                <w:szCs w:val="28"/>
              </w:rPr>
            </w:pPr>
            <w:r w:rsidRPr="00A72316">
              <w:rPr>
                <w:b/>
                <w:color w:val="000000"/>
                <w:spacing w:val="-2"/>
                <w:sz w:val="22"/>
                <w:szCs w:val="22"/>
              </w:rPr>
              <w:t>Ведомственный проект</w:t>
            </w:r>
            <w:r w:rsidRPr="00A72316">
              <w:rPr>
                <w:color w:val="000000"/>
                <w:spacing w:val="-2"/>
                <w:sz w:val="22"/>
                <w:szCs w:val="22"/>
              </w:rPr>
              <w:t xml:space="preserve"> </w:t>
            </w:r>
            <w:r w:rsidR="00237312" w:rsidRPr="00A72316">
              <w:rPr>
                <w:sz w:val="24"/>
                <w:szCs w:val="24"/>
              </w:rPr>
              <w:t>«</w:t>
            </w:r>
            <w:r w:rsidR="00237312" w:rsidRPr="00A72316">
              <w:rPr>
                <w:bCs/>
                <w:color w:val="000000"/>
                <w:sz w:val="24"/>
                <w:szCs w:val="24"/>
              </w:rPr>
              <w:t>Охрана земель и  окружающей среды на террито</w:t>
            </w:r>
            <w:r w:rsidR="00F47322" w:rsidRPr="00A72316">
              <w:rPr>
                <w:bCs/>
                <w:color w:val="000000"/>
                <w:sz w:val="24"/>
                <w:szCs w:val="24"/>
              </w:rPr>
              <w:t xml:space="preserve">рии </w:t>
            </w:r>
            <w:r w:rsidR="00237312" w:rsidRPr="00A72316">
              <w:rPr>
                <w:bCs/>
                <w:color w:val="000000"/>
                <w:sz w:val="24"/>
                <w:szCs w:val="24"/>
              </w:rPr>
              <w:t>Родниковск</w:t>
            </w:r>
            <w:r w:rsidR="00F47322" w:rsidRPr="00A72316">
              <w:rPr>
                <w:bCs/>
                <w:color w:val="000000"/>
                <w:sz w:val="24"/>
                <w:szCs w:val="24"/>
              </w:rPr>
              <w:t>ого</w:t>
            </w:r>
            <w:r w:rsidR="00237312" w:rsidRPr="00A72316">
              <w:rPr>
                <w:bCs/>
                <w:color w:val="000000"/>
                <w:sz w:val="24"/>
                <w:szCs w:val="24"/>
              </w:rPr>
              <w:t xml:space="preserve"> муниципальн</w:t>
            </w:r>
            <w:r w:rsidR="00F47322" w:rsidRPr="00A72316">
              <w:rPr>
                <w:bCs/>
                <w:color w:val="000000"/>
                <w:sz w:val="24"/>
                <w:szCs w:val="24"/>
              </w:rPr>
              <w:t>ого</w:t>
            </w:r>
            <w:r w:rsidR="00237312" w:rsidRPr="00A72316">
              <w:rPr>
                <w:bCs/>
                <w:color w:val="000000"/>
                <w:sz w:val="24"/>
                <w:szCs w:val="24"/>
              </w:rPr>
              <w:t xml:space="preserve"> район</w:t>
            </w:r>
            <w:r w:rsidR="00F47322" w:rsidRPr="00A72316">
              <w:rPr>
                <w:bCs/>
                <w:color w:val="000000"/>
                <w:sz w:val="24"/>
                <w:szCs w:val="24"/>
              </w:rPr>
              <w:t>а</w:t>
            </w:r>
            <w:r w:rsidR="00237312" w:rsidRPr="00A72316">
              <w:rPr>
                <w:bCs/>
                <w:color w:val="000000"/>
                <w:sz w:val="24"/>
                <w:szCs w:val="24"/>
              </w:rPr>
              <w:t>»</w:t>
            </w:r>
          </w:p>
          <w:p w:rsidR="00C242A1" w:rsidRPr="00A72316" w:rsidRDefault="00C242A1" w:rsidP="00E917EC">
            <w:pPr>
              <w:tabs>
                <w:tab w:val="left" w:pos="8820"/>
                <w:tab w:val="left" w:pos="9180"/>
                <w:tab w:val="left" w:pos="9360"/>
              </w:tabs>
              <w:ind w:right="1206"/>
              <w:jc w:val="both"/>
              <w:rPr>
                <w:sz w:val="22"/>
                <w:szCs w:val="22"/>
              </w:rPr>
            </w:pPr>
          </w:p>
          <w:p w:rsidR="00C242A1" w:rsidRPr="00A72316" w:rsidRDefault="00C242A1" w:rsidP="00E917EC">
            <w:pPr>
              <w:tabs>
                <w:tab w:val="left" w:pos="8820"/>
                <w:tab w:val="left" w:pos="9180"/>
                <w:tab w:val="left" w:pos="9360"/>
              </w:tabs>
              <w:ind w:right="1206"/>
              <w:jc w:val="both"/>
              <w:rPr>
                <w:b/>
                <w:sz w:val="22"/>
                <w:szCs w:val="22"/>
              </w:rPr>
            </w:pPr>
            <w:r w:rsidRPr="00A72316">
              <w:rPr>
                <w:b/>
                <w:sz w:val="22"/>
                <w:szCs w:val="22"/>
              </w:rPr>
              <w:t>(Васильков Михаил Игоревич – куратор)</w:t>
            </w:r>
          </w:p>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pacing w:val="-2"/>
                <w:szCs w:val="22"/>
              </w:rPr>
            </w:pPr>
          </w:p>
        </w:tc>
      </w:tr>
      <w:tr w:rsidR="00C242A1" w:rsidRPr="00A72316" w:rsidTr="00E917EC">
        <w:tc>
          <w:tcPr>
            <w:tcW w:w="993"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2"/>
              </w:rPr>
            </w:pPr>
          </w:p>
        </w:tc>
        <w:tc>
          <w:tcPr>
            <w:tcW w:w="5103" w:type="dxa"/>
            <w:gridSpan w:val="2"/>
          </w:tcPr>
          <w:p w:rsidR="00C242A1" w:rsidRPr="00A72316" w:rsidRDefault="00C242A1" w:rsidP="00F47322">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pacing w:val="-2"/>
                <w:szCs w:val="22"/>
              </w:rPr>
            </w:pPr>
            <w:proofErr w:type="gramStart"/>
            <w:r w:rsidRPr="00A72316">
              <w:rPr>
                <w:rFonts w:ascii="Times New Roman" w:hAnsi="Times New Roman" w:cs="Times New Roman"/>
                <w:color w:val="000000"/>
                <w:spacing w:val="-2"/>
                <w:szCs w:val="22"/>
              </w:rPr>
              <w:t>Ответственный</w:t>
            </w:r>
            <w:proofErr w:type="gramEnd"/>
            <w:r w:rsidRPr="00A72316">
              <w:rPr>
                <w:rFonts w:ascii="Times New Roman" w:hAnsi="Times New Roman" w:cs="Times New Roman"/>
                <w:color w:val="000000"/>
                <w:spacing w:val="-2"/>
                <w:szCs w:val="22"/>
              </w:rPr>
              <w:t xml:space="preserve"> за реализацию: </w:t>
            </w:r>
            <w:r w:rsidR="00CA52A6" w:rsidRPr="00A72316">
              <w:rPr>
                <w:rFonts w:ascii="Times New Roman" w:hAnsi="Times New Roman" w:cs="Times New Roman"/>
                <w:color w:val="000000"/>
                <w:spacing w:val="-2"/>
                <w:szCs w:val="22"/>
              </w:rPr>
              <w:t xml:space="preserve">Отдел по делам ГО и ЧС и экологии </w:t>
            </w:r>
            <w:r w:rsidRPr="00A72316">
              <w:rPr>
                <w:rFonts w:ascii="Times New Roman" w:hAnsi="Times New Roman" w:cs="Times New Roman"/>
                <w:color w:val="000000"/>
                <w:spacing w:val="-2"/>
                <w:szCs w:val="22"/>
              </w:rPr>
              <w:t>администрации Родниковск</w:t>
            </w:r>
            <w:r w:rsidR="00F47322" w:rsidRPr="00A72316">
              <w:rPr>
                <w:rFonts w:ascii="Times New Roman" w:hAnsi="Times New Roman" w:cs="Times New Roman"/>
                <w:color w:val="000000"/>
                <w:spacing w:val="-2"/>
                <w:szCs w:val="22"/>
              </w:rPr>
              <w:t>ого</w:t>
            </w:r>
            <w:r w:rsidRPr="00A72316">
              <w:rPr>
                <w:rFonts w:ascii="Times New Roman" w:hAnsi="Times New Roman" w:cs="Times New Roman"/>
                <w:color w:val="000000"/>
                <w:spacing w:val="-2"/>
                <w:szCs w:val="22"/>
              </w:rPr>
              <w:t xml:space="preserve"> муниципальн</w:t>
            </w:r>
            <w:r w:rsidR="00F47322" w:rsidRPr="00A72316">
              <w:rPr>
                <w:rFonts w:ascii="Times New Roman" w:hAnsi="Times New Roman" w:cs="Times New Roman"/>
                <w:color w:val="000000"/>
                <w:spacing w:val="-2"/>
                <w:szCs w:val="22"/>
              </w:rPr>
              <w:t>ого</w:t>
            </w:r>
            <w:r w:rsidRPr="00A72316">
              <w:rPr>
                <w:rFonts w:ascii="Times New Roman" w:hAnsi="Times New Roman" w:cs="Times New Roman"/>
                <w:color w:val="000000"/>
                <w:spacing w:val="-2"/>
                <w:szCs w:val="22"/>
              </w:rPr>
              <w:t xml:space="preserve"> район</w:t>
            </w:r>
            <w:r w:rsidR="00F47322" w:rsidRPr="00A72316">
              <w:rPr>
                <w:rFonts w:ascii="Times New Roman" w:hAnsi="Times New Roman" w:cs="Times New Roman"/>
                <w:color w:val="000000"/>
                <w:spacing w:val="-2"/>
                <w:szCs w:val="22"/>
              </w:rPr>
              <w:t>а</w:t>
            </w:r>
          </w:p>
        </w:tc>
        <w:tc>
          <w:tcPr>
            <w:tcW w:w="9072" w:type="dxa"/>
            <w:gridSpan w:val="2"/>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pacing w:val="-2"/>
                <w:szCs w:val="22"/>
              </w:rPr>
            </w:pPr>
            <w:r w:rsidRPr="00A72316">
              <w:rPr>
                <w:rFonts w:ascii="Times New Roman" w:hAnsi="Times New Roman" w:cs="Times New Roman"/>
                <w:color w:val="000000"/>
                <w:spacing w:val="-2"/>
                <w:szCs w:val="22"/>
              </w:rPr>
              <w:t>Срок реализации 1 этап: 2020-2022</w:t>
            </w:r>
          </w:p>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pacing w:val="-2"/>
                <w:szCs w:val="22"/>
              </w:rPr>
            </w:pPr>
            <w:r w:rsidRPr="00A72316">
              <w:rPr>
                <w:rFonts w:ascii="Times New Roman" w:hAnsi="Times New Roman" w:cs="Times New Roman"/>
                <w:color w:val="000000"/>
                <w:spacing w:val="-2"/>
                <w:szCs w:val="22"/>
              </w:rPr>
              <w:t>Срок реализации 2 этап: 2023-2030</w:t>
            </w:r>
          </w:p>
        </w:tc>
      </w:tr>
      <w:tr w:rsidR="00C242A1" w:rsidRPr="00A72316" w:rsidTr="00E917EC">
        <w:tc>
          <w:tcPr>
            <w:tcW w:w="993" w:type="dxa"/>
          </w:tcPr>
          <w:p w:rsidR="00C242A1" w:rsidRPr="00A72316" w:rsidRDefault="00C242A1"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2"/>
              </w:rPr>
            </w:pPr>
            <w:r w:rsidRPr="00A72316">
              <w:rPr>
                <w:rFonts w:ascii="Times New Roman" w:hAnsi="Times New Roman" w:cs="Times New Roman"/>
                <w:szCs w:val="22"/>
              </w:rPr>
              <w:t>1.1.1.</w:t>
            </w:r>
          </w:p>
        </w:tc>
        <w:tc>
          <w:tcPr>
            <w:tcW w:w="3827" w:type="dxa"/>
          </w:tcPr>
          <w:p w:rsidR="00C242A1" w:rsidRPr="00A72316" w:rsidRDefault="00C242A1" w:rsidP="00C242A1">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Cs w:val="22"/>
              </w:rPr>
            </w:pPr>
            <w:r w:rsidRPr="00A72316">
              <w:rPr>
                <w:rFonts w:ascii="Times New Roman" w:hAnsi="Times New Roman" w:cs="Times New Roman"/>
                <w:szCs w:val="22"/>
              </w:rPr>
              <w:t>Выполнить мероприятия по нормализации экологической обстановки на территории Родниковского муниципального района</w:t>
            </w:r>
          </w:p>
        </w:tc>
        <w:tc>
          <w:tcPr>
            <w:tcW w:w="3210" w:type="dxa"/>
            <w:gridSpan w:val="2"/>
          </w:tcPr>
          <w:p w:rsidR="00C242A1" w:rsidRPr="00A72316" w:rsidRDefault="00CA52A6"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00000"/>
                <w:spacing w:val="-2"/>
                <w:szCs w:val="22"/>
              </w:rPr>
            </w:pPr>
            <w:r w:rsidRPr="00A72316">
              <w:rPr>
                <w:rFonts w:ascii="Times New Roman" w:hAnsi="Times New Roman" w:cs="Times New Roman"/>
                <w:spacing w:val="-2"/>
                <w:szCs w:val="22"/>
              </w:rPr>
              <w:t>Сохранение качества природной среды и поддержание видового состава биоресурсов в целях сохранения ресурсного потенциала  и благоприятного состояния окружающей среды в интересах нынешнего и будущих поколений</w:t>
            </w:r>
          </w:p>
        </w:tc>
        <w:tc>
          <w:tcPr>
            <w:tcW w:w="7138" w:type="dxa"/>
          </w:tcPr>
          <w:p w:rsidR="00C242A1" w:rsidRPr="00A72316" w:rsidRDefault="00CA52A6" w:rsidP="00E917EC">
            <w:pPr>
              <w:pStyle w:val="ConsPlusNormal"/>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FF0000"/>
                <w:spacing w:val="-2"/>
                <w:szCs w:val="22"/>
              </w:rPr>
            </w:pPr>
            <w:r w:rsidRPr="00A72316">
              <w:rPr>
                <w:rFonts w:ascii="Times New Roman" w:hAnsi="Times New Roman" w:cs="Times New Roman"/>
                <w:spacing w:val="-2"/>
                <w:szCs w:val="22"/>
              </w:rPr>
              <w:t>Улучшение экологической ситуации</w:t>
            </w:r>
          </w:p>
        </w:tc>
      </w:tr>
    </w:tbl>
    <w:p w:rsidR="00C242A1" w:rsidRPr="00A72316" w:rsidRDefault="00C242A1" w:rsidP="00CE4F96">
      <w:pPr>
        <w:widowControl w:val="0"/>
        <w:ind w:firstLine="709"/>
        <w:jc w:val="both"/>
        <w:rPr>
          <w:color w:val="000000"/>
          <w:sz w:val="18"/>
          <w:szCs w:val="18"/>
        </w:rPr>
        <w:sectPr w:rsidR="00C242A1" w:rsidRPr="00A72316" w:rsidSect="008C6CE9">
          <w:headerReference w:type="even" r:id="rId14"/>
          <w:headerReference w:type="default" r:id="rId15"/>
          <w:pgSz w:w="16838" w:h="11906" w:orient="landscape"/>
          <w:pgMar w:top="993" w:right="851" w:bottom="567" w:left="851" w:header="709" w:footer="709" w:gutter="0"/>
          <w:cols w:space="708"/>
          <w:docGrid w:linePitch="360"/>
        </w:sectPr>
      </w:pPr>
    </w:p>
    <w:p w:rsidR="00F47322" w:rsidRPr="00A72316" w:rsidRDefault="00F47322" w:rsidP="00F47322">
      <w:pPr>
        <w:pStyle w:val="ConsPlusNormal"/>
        <w:jc w:val="center"/>
        <w:outlineLvl w:val="2"/>
        <w:rPr>
          <w:rFonts w:ascii="Times New Roman" w:hAnsi="Times New Roman"/>
          <w:b/>
          <w:sz w:val="24"/>
          <w:szCs w:val="24"/>
        </w:rPr>
      </w:pPr>
      <w:r w:rsidRPr="00A72316">
        <w:rPr>
          <w:rFonts w:ascii="Times New Roman" w:hAnsi="Times New Roman"/>
          <w:b/>
          <w:sz w:val="24"/>
          <w:szCs w:val="24"/>
        </w:rPr>
        <w:lastRenderedPageBreak/>
        <w:t>3.Параметры финансового обеспечения реализации</w:t>
      </w:r>
    </w:p>
    <w:p w:rsidR="00F47322" w:rsidRPr="00A72316" w:rsidRDefault="00F47322" w:rsidP="00F47322">
      <w:pPr>
        <w:ind w:firstLine="567"/>
        <w:jc w:val="center"/>
        <w:rPr>
          <w:b/>
          <w:sz w:val="28"/>
          <w:szCs w:val="28"/>
        </w:rPr>
      </w:pPr>
      <w:r w:rsidRPr="00A72316">
        <w:rPr>
          <w:b/>
          <w:sz w:val="24"/>
          <w:szCs w:val="24"/>
        </w:rPr>
        <w:t>муниципальной программы «</w:t>
      </w:r>
      <w:r w:rsidRPr="00A72316">
        <w:rPr>
          <w:b/>
          <w:bCs/>
          <w:color w:val="000000"/>
          <w:sz w:val="24"/>
          <w:szCs w:val="24"/>
        </w:rPr>
        <w:t>Охрана земель и  окружающей среды на территории Родниковского муниципального района»</w:t>
      </w:r>
    </w:p>
    <w:tbl>
      <w:tblPr>
        <w:tblpPr w:leftFromText="180" w:rightFromText="180" w:vertAnchor="text" w:horzAnchor="margin" w:tblpXSpec="center" w:tblpY="140"/>
        <w:tblW w:w="1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401"/>
        <w:gridCol w:w="823"/>
        <w:gridCol w:w="709"/>
        <w:gridCol w:w="799"/>
        <w:gridCol w:w="760"/>
        <w:gridCol w:w="851"/>
        <w:gridCol w:w="799"/>
        <w:gridCol w:w="850"/>
        <w:gridCol w:w="850"/>
        <w:gridCol w:w="993"/>
      </w:tblGrid>
      <w:tr w:rsidR="00F47322" w:rsidRPr="00A72316" w:rsidTr="00F47322">
        <w:tc>
          <w:tcPr>
            <w:tcW w:w="3401" w:type="dxa"/>
            <w:vMerge w:val="restart"/>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Наименование муниципальной программы, структурного элемента, мероприятия (результата)/источник финансового обеспечения</w:t>
            </w:r>
          </w:p>
        </w:tc>
        <w:tc>
          <w:tcPr>
            <w:tcW w:w="7434" w:type="dxa"/>
            <w:gridSpan w:val="9"/>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Объем финансового обеспечения по годам</w:t>
            </w:r>
          </w:p>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 xml:space="preserve"> реализации, рублей</w:t>
            </w:r>
          </w:p>
        </w:tc>
      </w:tr>
      <w:tr w:rsidR="00F47322" w:rsidRPr="00A72316" w:rsidTr="00F47322">
        <w:tc>
          <w:tcPr>
            <w:tcW w:w="3401" w:type="dxa"/>
            <w:vMerge/>
          </w:tcPr>
          <w:p w:rsidR="00F47322" w:rsidRPr="00A72316" w:rsidRDefault="00F47322" w:rsidP="00F47322">
            <w:pPr>
              <w:pStyle w:val="ConsPlusNormal"/>
              <w:rPr>
                <w:rFonts w:ascii="Times New Roman" w:hAnsi="Times New Roman" w:cs="Times New Roman"/>
                <w:b/>
                <w:sz w:val="24"/>
                <w:szCs w:val="24"/>
              </w:rPr>
            </w:pPr>
          </w:p>
        </w:tc>
        <w:tc>
          <w:tcPr>
            <w:tcW w:w="823"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2023</w:t>
            </w:r>
          </w:p>
        </w:tc>
        <w:tc>
          <w:tcPr>
            <w:tcW w:w="709"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2024</w:t>
            </w:r>
          </w:p>
        </w:tc>
        <w:tc>
          <w:tcPr>
            <w:tcW w:w="799"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2025</w:t>
            </w:r>
          </w:p>
        </w:tc>
        <w:tc>
          <w:tcPr>
            <w:tcW w:w="760"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2026</w:t>
            </w:r>
          </w:p>
        </w:tc>
        <w:tc>
          <w:tcPr>
            <w:tcW w:w="851"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2027</w:t>
            </w:r>
          </w:p>
        </w:tc>
        <w:tc>
          <w:tcPr>
            <w:tcW w:w="799"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2028</w:t>
            </w:r>
          </w:p>
        </w:tc>
        <w:tc>
          <w:tcPr>
            <w:tcW w:w="850"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2029</w:t>
            </w:r>
          </w:p>
        </w:tc>
        <w:tc>
          <w:tcPr>
            <w:tcW w:w="850"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2030</w:t>
            </w:r>
          </w:p>
        </w:tc>
        <w:tc>
          <w:tcPr>
            <w:tcW w:w="993"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Всего</w:t>
            </w:r>
          </w:p>
        </w:tc>
      </w:tr>
      <w:tr w:rsidR="00F47322" w:rsidRPr="00A72316" w:rsidTr="00F47322">
        <w:tc>
          <w:tcPr>
            <w:tcW w:w="3401"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w:t>
            </w:r>
          </w:p>
        </w:tc>
        <w:tc>
          <w:tcPr>
            <w:tcW w:w="823"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2</w:t>
            </w:r>
          </w:p>
        </w:tc>
        <w:tc>
          <w:tcPr>
            <w:tcW w:w="709"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3</w:t>
            </w:r>
          </w:p>
        </w:tc>
        <w:tc>
          <w:tcPr>
            <w:tcW w:w="799"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4</w:t>
            </w:r>
          </w:p>
        </w:tc>
        <w:tc>
          <w:tcPr>
            <w:tcW w:w="760"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5</w:t>
            </w:r>
          </w:p>
        </w:tc>
        <w:tc>
          <w:tcPr>
            <w:tcW w:w="851"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6</w:t>
            </w:r>
          </w:p>
        </w:tc>
        <w:tc>
          <w:tcPr>
            <w:tcW w:w="799"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7</w:t>
            </w:r>
          </w:p>
        </w:tc>
        <w:tc>
          <w:tcPr>
            <w:tcW w:w="850"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8</w:t>
            </w:r>
          </w:p>
        </w:tc>
        <w:tc>
          <w:tcPr>
            <w:tcW w:w="850"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9</w:t>
            </w:r>
          </w:p>
        </w:tc>
        <w:tc>
          <w:tcPr>
            <w:tcW w:w="993" w:type="dxa"/>
          </w:tcPr>
          <w:p w:rsidR="00F47322" w:rsidRPr="00A72316" w:rsidRDefault="00F47322" w:rsidP="00F47322">
            <w:pPr>
              <w:pStyle w:val="ConsPlusNormal"/>
              <w:jc w:val="center"/>
              <w:rPr>
                <w:rFonts w:ascii="Times New Roman" w:hAnsi="Times New Roman" w:cs="Times New Roman"/>
                <w:b/>
                <w:sz w:val="24"/>
                <w:szCs w:val="24"/>
              </w:rPr>
            </w:pPr>
            <w:r w:rsidRPr="00A72316">
              <w:rPr>
                <w:rFonts w:ascii="Times New Roman" w:hAnsi="Times New Roman" w:cs="Times New Roman"/>
                <w:b/>
                <w:sz w:val="24"/>
                <w:szCs w:val="24"/>
              </w:rPr>
              <w:t>10</w:t>
            </w:r>
          </w:p>
        </w:tc>
      </w:tr>
      <w:tr w:rsidR="00F47322" w:rsidRPr="00A72316" w:rsidTr="00F47322">
        <w:tc>
          <w:tcPr>
            <w:tcW w:w="3401" w:type="dxa"/>
          </w:tcPr>
          <w:p w:rsidR="00F47322" w:rsidRPr="00A72316" w:rsidRDefault="00F47322" w:rsidP="00F47322">
            <w:pPr>
              <w:jc w:val="both"/>
              <w:rPr>
                <w:sz w:val="22"/>
                <w:szCs w:val="22"/>
              </w:rPr>
            </w:pPr>
            <w:r w:rsidRPr="00A72316">
              <w:rPr>
                <w:sz w:val="22"/>
                <w:szCs w:val="22"/>
              </w:rPr>
              <w:t>Муниципальная программа  «</w:t>
            </w:r>
            <w:r w:rsidRPr="00A72316">
              <w:rPr>
                <w:bCs/>
                <w:color w:val="000000"/>
                <w:sz w:val="22"/>
                <w:szCs w:val="22"/>
              </w:rPr>
              <w:t>Охрана земель и  окружающей среды на территории  Родниковского муниципального района»</w:t>
            </w:r>
          </w:p>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xml:space="preserve"> (всего), в том числе:</w:t>
            </w:r>
          </w:p>
        </w:tc>
        <w:tc>
          <w:tcPr>
            <w:tcW w:w="823"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 xml:space="preserve">2680046,06 </w:t>
            </w:r>
          </w:p>
        </w:tc>
        <w:tc>
          <w:tcPr>
            <w:tcW w:w="709"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color w:val="000000"/>
                <w:sz w:val="24"/>
                <w:szCs w:val="24"/>
              </w:rPr>
              <w:t>2296760,06</w:t>
            </w:r>
          </w:p>
        </w:tc>
        <w:tc>
          <w:tcPr>
            <w:tcW w:w="799"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4464676,0</w:t>
            </w:r>
          </w:p>
        </w:tc>
        <w:tc>
          <w:tcPr>
            <w:tcW w:w="760"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4032900,35</w:t>
            </w:r>
          </w:p>
        </w:tc>
        <w:tc>
          <w:tcPr>
            <w:tcW w:w="851"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4086700,35</w:t>
            </w:r>
          </w:p>
        </w:tc>
        <w:tc>
          <w:tcPr>
            <w:tcW w:w="799"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4036700,35</w:t>
            </w:r>
          </w:p>
        </w:tc>
        <w:tc>
          <w:tcPr>
            <w:tcW w:w="850"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4128050,35</w:t>
            </w:r>
          </w:p>
        </w:tc>
        <w:tc>
          <w:tcPr>
            <w:tcW w:w="850"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4039350,35</w:t>
            </w:r>
          </w:p>
        </w:tc>
        <w:tc>
          <w:tcPr>
            <w:tcW w:w="993"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29765183,87</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бюджетные ассигнования, всего, в т.ч.:</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1572701,06</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color w:val="000000"/>
                <w:sz w:val="24"/>
                <w:szCs w:val="24"/>
              </w:rPr>
              <w:t>1562701,06</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3728726,0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3296950,35</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3296950,35</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3296950,35</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3296950,35</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3296950,35</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21933448,87</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областной бюджет</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федеральный бюджет</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xml:space="preserve">- бюджет Родниковского муниципального района </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1062701,06</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1062701,06</w:t>
            </w:r>
          </w:p>
        </w:tc>
        <w:tc>
          <w:tcPr>
            <w:tcW w:w="799" w:type="dxa"/>
          </w:tcPr>
          <w:p w:rsidR="00F47322" w:rsidRPr="00A72316" w:rsidRDefault="00F47322" w:rsidP="00F47322">
            <w:pPr>
              <w:rPr>
                <w:sz w:val="24"/>
                <w:szCs w:val="24"/>
              </w:rPr>
            </w:pPr>
            <w:r w:rsidRPr="00A72316">
              <w:rPr>
                <w:sz w:val="24"/>
                <w:szCs w:val="24"/>
              </w:rPr>
              <w:t>3228726,0</w:t>
            </w:r>
          </w:p>
        </w:tc>
        <w:tc>
          <w:tcPr>
            <w:tcW w:w="760" w:type="dxa"/>
          </w:tcPr>
          <w:p w:rsidR="00F47322" w:rsidRPr="00A72316" w:rsidRDefault="00F47322" w:rsidP="00F47322">
            <w:pPr>
              <w:rPr>
                <w:sz w:val="24"/>
                <w:szCs w:val="24"/>
              </w:rPr>
            </w:pPr>
            <w:r w:rsidRPr="00A72316">
              <w:rPr>
                <w:sz w:val="24"/>
                <w:szCs w:val="24"/>
              </w:rPr>
              <w:t>2796950,35</w:t>
            </w:r>
          </w:p>
        </w:tc>
        <w:tc>
          <w:tcPr>
            <w:tcW w:w="851" w:type="dxa"/>
          </w:tcPr>
          <w:p w:rsidR="00F47322" w:rsidRPr="00A72316" w:rsidRDefault="00F47322" w:rsidP="00F47322">
            <w:pPr>
              <w:rPr>
                <w:sz w:val="24"/>
                <w:szCs w:val="24"/>
              </w:rPr>
            </w:pPr>
            <w:r w:rsidRPr="00A72316">
              <w:rPr>
                <w:sz w:val="24"/>
                <w:szCs w:val="24"/>
              </w:rPr>
              <w:t>2796950,35</w:t>
            </w:r>
          </w:p>
        </w:tc>
        <w:tc>
          <w:tcPr>
            <w:tcW w:w="799" w:type="dxa"/>
          </w:tcPr>
          <w:p w:rsidR="00F47322" w:rsidRPr="00A72316" w:rsidRDefault="00F47322" w:rsidP="00F47322">
            <w:pPr>
              <w:rPr>
                <w:sz w:val="24"/>
                <w:szCs w:val="24"/>
              </w:rPr>
            </w:pPr>
            <w:r w:rsidRPr="00A72316">
              <w:rPr>
                <w:sz w:val="24"/>
                <w:szCs w:val="24"/>
              </w:rPr>
              <w:t>2796950,35</w:t>
            </w:r>
          </w:p>
        </w:tc>
        <w:tc>
          <w:tcPr>
            <w:tcW w:w="850" w:type="dxa"/>
          </w:tcPr>
          <w:p w:rsidR="00F47322" w:rsidRPr="00A72316" w:rsidRDefault="00F47322" w:rsidP="00F47322">
            <w:pPr>
              <w:rPr>
                <w:sz w:val="24"/>
                <w:szCs w:val="24"/>
              </w:rPr>
            </w:pPr>
            <w:r w:rsidRPr="00A72316">
              <w:rPr>
                <w:sz w:val="24"/>
                <w:szCs w:val="24"/>
              </w:rPr>
              <w:t>2796950,35</w:t>
            </w:r>
          </w:p>
        </w:tc>
        <w:tc>
          <w:tcPr>
            <w:tcW w:w="850" w:type="dxa"/>
          </w:tcPr>
          <w:p w:rsidR="00F47322" w:rsidRPr="00A72316" w:rsidRDefault="00F47322" w:rsidP="00F47322">
            <w:pPr>
              <w:rPr>
                <w:sz w:val="24"/>
                <w:szCs w:val="24"/>
              </w:rPr>
            </w:pPr>
            <w:r w:rsidRPr="00A72316">
              <w:rPr>
                <w:sz w:val="24"/>
                <w:szCs w:val="24"/>
              </w:rPr>
              <w:t>2796950,35</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19338879,87</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510 000</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4010 000</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внебюджетные источники</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1107345</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734059</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735950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735950</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789750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739750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831100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742400</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6416304</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Структурный элемент Ведомственный проект «</w:t>
            </w:r>
            <w:r w:rsidRPr="00A72316">
              <w:rPr>
                <w:rFonts w:asciiTheme="minorHAnsi" w:hAnsiTheme="minorHAnsi" w:cstheme="minorHAnsi"/>
                <w:szCs w:val="22"/>
              </w:rPr>
              <w:t>Охрана земель и окружающей среды</w:t>
            </w:r>
            <w:r w:rsidRPr="00A72316">
              <w:rPr>
                <w:rFonts w:ascii="Times New Roman" w:hAnsi="Times New Roman" w:cs="Times New Roman"/>
                <w:szCs w:val="22"/>
              </w:rPr>
              <w:t>» (всего), в том числе:</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b/>
                <w:sz w:val="24"/>
                <w:szCs w:val="24"/>
              </w:rPr>
              <w:t>2680046,06</w:t>
            </w:r>
          </w:p>
        </w:tc>
        <w:tc>
          <w:tcPr>
            <w:tcW w:w="709"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color w:val="000000"/>
                <w:sz w:val="24"/>
                <w:szCs w:val="24"/>
              </w:rPr>
              <w:t>2296760,06</w:t>
            </w:r>
          </w:p>
        </w:tc>
        <w:tc>
          <w:tcPr>
            <w:tcW w:w="799"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4464676,0</w:t>
            </w:r>
          </w:p>
        </w:tc>
        <w:tc>
          <w:tcPr>
            <w:tcW w:w="760"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4032900,35</w:t>
            </w:r>
          </w:p>
        </w:tc>
        <w:tc>
          <w:tcPr>
            <w:tcW w:w="851"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4086700,35</w:t>
            </w:r>
          </w:p>
        </w:tc>
        <w:tc>
          <w:tcPr>
            <w:tcW w:w="799"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4036700,35</w:t>
            </w:r>
          </w:p>
        </w:tc>
        <w:tc>
          <w:tcPr>
            <w:tcW w:w="850"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4128050,35</w:t>
            </w:r>
          </w:p>
        </w:tc>
        <w:tc>
          <w:tcPr>
            <w:tcW w:w="850"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4039350,35</w:t>
            </w:r>
          </w:p>
        </w:tc>
        <w:tc>
          <w:tcPr>
            <w:tcW w:w="993" w:type="dxa"/>
          </w:tcPr>
          <w:p w:rsidR="00F47322" w:rsidRPr="00A72316" w:rsidRDefault="00F47322" w:rsidP="00F47322">
            <w:pPr>
              <w:pStyle w:val="ConsPlusNormal"/>
              <w:rPr>
                <w:rFonts w:ascii="Times New Roman" w:hAnsi="Times New Roman" w:cs="Times New Roman"/>
                <w:b/>
                <w:sz w:val="24"/>
                <w:szCs w:val="24"/>
              </w:rPr>
            </w:pPr>
            <w:r w:rsidRPr="00A72316">
              <w:rPr>
                <w:rFonts w:ascii="Times New Roman" w:hAnsi="Times New Roman" w:cs="Times New Roman"/>
                <w:b/>
                <w:sz w:val="24"/>
                <w:szCs w:val="24"/>
              </w:rPr>
              <w:t>29765183,87</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областной бюджет</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федеральный бюджет</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0,0</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xml:space="preserve">- бюджет Родниковского муниципального района </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1062701,06</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1062701,06</w:t>
            </w:r>
          </w:p>
        </w:tc>
        <w:tc>
          <w:tcPr>
            <w:tcW w:w="799" w:type="dxa"/>
          </w:tcPr>
          <w:p w:rsidR="00F47322" w:rsidRPr="00A72316" w:rsidRDefault="00F47322" w:rsidP="00F47322">
            <w:pPr>
              <w:rPr>
                <w:sz w:val="24"/>
                <w:szCs w:val="24"/>
              </w:rPr>
            </w:pPr>
            <w:r w:rsidRPr="00A72316">
              <w:rPr>
                <w:sz w:val="24"/>
                <w:szCs w:val="24"/>
              </w:rPr>
              <w:t>3228726,0</w:t>
            </w:r>
          </w:p>
        </w:tc>
        <w:tc>
          <w:tcPr>
            <w:tcW w:w="760" w:type="dxa"/>
          </w:tcPr>
          <w:p w:rsidR="00F47322" w:rsidRPr="00A72316" w:rsidRDefault="00F47322" w:rsidP="00F47322">
            <w:pPr>
              <w:rPr>
                <w:sz w:val="24"/>
                <w:szCs w:val="24"/>
              </w:rPr>
            </w:pPr>
            <w:r w:rsidRPr="00A72316">
              <w:rPr>
                <w:sz w:val="24"/>
                <w:szCs w:val="24"/>
              </w:rPr>
              <w:t>2796950,35</w:t>
            </w:r>
          </w:p>
        </w:tc>
        <w:tc>
          <w:tcPr>
            <w:tcW w:w="851" w:type="dxa"/>
          </w:tcPr>
          <w:p w:rsidR="00F47322" w:rsidRPr="00A72316" w:rsidRDefault="00F47322" w:rsidP="00F47322">
            <w:pPr>
              <w:rPr>
                <w:sz w:val="24"/>
                <w:szCs w:val="24"/>
              </w:rPr>
            </w:pPr>
            <w:r w:rsidRPr="00A72316">
              <w:rPr>
                <w:sz w:val="24"/>
                <w:szCs w:val="24"/>
              </w:rPr>
              <w:t>2796950,35</w:t>
            </w:r>
          </w:p>
        </w:tc>
        <w:tc>
          <w:tcPr>
            <w:tcW w:w="799" w:type="dxa"/>
          </w:tcPr>
          <w:p w:rsidR="00F47322" w:rsidRPr="00A72316" w:rsidRDefault="00F47322" w:rsidP="00F47322">
            <w:pPr>
              <w:rPr>
                <w:sz w:val="24"/>
                <w:szCs w:val="24"/>
              </w:rPr>
            </w:pPr>
            <w:r w:rsidRPr="00A72316">
              <w:rPr>
                <w:sz w:val="24"/>
                <w:szCs w:val="24"/>
              </w:rPr>
              <w:t>2796950,35</w:t>
            </w:r>
          </w:p>
        </w:tc>
        <w:tc>
          <w:tcPr>
            <w:tcW w:w="850" w:type="dxa"/>
          </w:tcPr>
          <w:p w:rsidR="00F47322" w:rsidRPr="00A72316" w:rsidRDefault="00F47322" w:rsidP="00F47322">
            <w:pPr>
              <w:rPr>
                <w:sz w:val="24"/>
                <w:szCs w:val="24"/>
              </w:rPr>
            </w:pPr>
            <w:r w:rsidRPr="00A72316">
              <w:rPr>
                <w:sz w:val="24"/>
                <w:szCs w:val="24"/>
              </w:rPr>
              <w:t>2796950,35</w:t>
            </w:r>
          </w:p>
        </w:tc>
        <w:tc>
          <w:tcPr>
            <w:tcW w:w="850" w:type="dxa"/>
          </w:tcPr>
          <w:p w:rsidR="00F47322" w:rsidRPr="00A72316" w:rsidRDefault="00F47322" w:rsidP="00F47322">
            <w:pPr>
              <w:rPr>
                <w:sz w:val="24"/>
                <w:szCs w:val="24"/>
              </w:rPr>
            </w:pPr>
            <w:r w:rsidRPr="00A72316">
              <w:rPr>
                <w:sz w:val="24"/>
                <w:szCs w:val="24"/>
              </w:rPr>
              <w:t>2796950,35</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19338879,87</w:t>
            </w:r>
          </w:p>
        </w:tc>
      </w:tr>
      <w:tr w:rsidR="00F47322" w:rsidRPr="00A72316" w:rsidTr="00F47322">
        <w:tc>
          <w:tcPr>
            <w:tcW w:w="3401" w:type="dxa"/>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 xml:space="preserve"> - бюджет муниципального образования «Родниковское городское поселение Родниковского муниципального района Ивановской области»</w:t>
            </w:r>
          </w:p>
        </w:tc>
        <w:tc>
          <w:tcPr>
            <w:tcW w:w="82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510 000</w:t>
            </w:r>
          </w:p>
        </w:tc>
        <w:tc>
          <w:tcPr>
            <w:tcW w:w="70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76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851"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799"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850"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500 000</w:t>
            </w:r>
          </w:p>
        </w:tc>
        <w:tc>
          <w:tcPr>
            <w:tcW w:w="993" w:type="dxa"/>
          </w:tcPr>
          <w:p w:rsidR="00F47322" w:rsidRPr="00A72316" w:rsidRDefault="00F47322" w:rsidP="00F47322">
            <w:pPr>
              <w:pStyle w:val="ConsPlusNormal"/>
              <w:rPr>
                <w:rFonts w:ascii="Times New Roman" w:hAnsi="Times New Roman" w:cs="Times New Roman"/>
                <w:sz w:val="24"/>
                <w:szCs w:val="24"/>
              </w:rPr>
            </w:pPr>
            <w:r w:rsidRPr="00A72316">
              <w:rPr>
                <w:rFonts w:ascii="Times New Roman" w:hAnsi="Times New Roman" w:cs="Times New Roman"/>
                <w:sz w:val="24"/>
                <w:szCs w:val="24"/>
              </w:rPr>
              <w:t>4010 000</w:t>
            </w:r>
          </w:p>
        </w:tc>
      </w:tr>
    </w:tbl>
    <w:p w:rsidR="00F47322" w:rsidRPr="00A72316" w:rsidRDefault="00F47322" w:rsidP="00F47322">
      <w:pPr>
        <w:pStyle w:val="ConsPlusNormal"/>
        <w:jc w:val="center"/>
        <w:rPr>
          <w:rFonts w:ascii="Times New Roman" w:hAnsi="Times New Roman"/>
          <w:b/>
          <w:sz w:val="24"/>
          <w:szCs w:val="24"/>
        </w:rPr>
      </w:pPr>
      <w:r w:rsidRPr="00A72316">
        <w:rPr>
          <w:rFonts w:ascii="Times New Roman" w:hAnsi="Times New Roman"/>
          <w:b/>
          <w:sz w:val="24"/>
          <w:szCs w:val="24"/>
        </w:rPr>
        <w:t xml:space="preserve"> </w:t>
      </w:r>
    </w:p>
    <w:p w:rsidR="00F47322" w:rsidRPr="00A72316" w:rsidRDefault="00F47322" w:rsidP="00F47322">
      <w:pPr>
        <w:pStyle w:val="ConsPlusNormal"/>
        <w:jc w:val="center"/>
        <w:rPr>
          <w:rFonts w:ascii="Times New Roman" w:hAnsi="Times New Roman" w:cs="Times New Roman"/>
          <w:sz w:val="24"/>
          <w:szCs w:val="24"/>
        </w:rPr>
      </w:pPr>
    </w:p>
    <w:p w:rsidR="00F47322" w:rsidRPr="00A72316" w:rsidRDefault="00F47322" w:rsidP="00F47322">
      <w:pPr>
        <w:widowControl w:val="0"/>
        <w:jc w:val="center"/>
        <w:outlineLvl w:val="1"/>
        <w:rPr>
          <w:b/>
          <w:bCs/>
          <w:kern w:val="36"/>
          <w:sz w:val="28"/>
          <w:szCs w:val="28"/>
        </w:rPr>
      </w:pPr>
      <w:r w:rsidRPr="00A72316">
        <w:rPr>
          <w:b/>
          <w:sz w:val="28"/>
          <w:szCs w:val="28"/>
        </w:rPr>
        <w:t xml:space="preserve">4. </w:t>
      </w:r>
      <w:r w:rsidRPr="00A72316">
        <w:rPr>
          <w:b/>
          <w:bCs/>
          <w:sz w:val="28"/>
          <w:szCs w:val="28"/>
        </w:rPr>
        <w:t>Стратегические приоритеты муниципальной программы</w:t>
      </w:r>
    </w:p>
    <w:p w:rsidR="00F47322" w:rsidRPr="00A72316" w:rsidRDefault="00F47322" w:rsidP="00F47322">
      <w:pPr>
        <w:ind w:firstLine="709"/>
        <w:jc w:val="both"/>
        <w:rPr>
          <w:sz w:val="28"/>
          <w:szCs w:val="28"/>
        </w:rPr>
      </w:pPr>
    </w:p>
    <w:p w:rsidR="00F47322" w:rsidRPr="00A72316" w:rsidRDefault="00F47322" w:rsidP="00F47322">
      <w:pPr>
        <w:ind w:firstLine="709"/>
        <w:jc w:val="both"/>
        <w:outlineLvl w:val="3"/>
        <w:rPr>
          <w:b/>
          <w:bCs/>
          <w:color w:val="000000"/>
        </w:rPr>
      </w:pPr>
      <w:r w:rsidRPr="00A72316">
        <w:rPr>
          <w:color w:val="000000"/>
          <w:sz w:val="28"/>
          <w:szCs w:val="28"/>
        </w:rPr>
        <w:t>Федеральный закон от 10.01.2002 г. №7-ФЗ «Об охране окружающей среды» определяет экологическую безопасность как 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 их последствий.</w:t>
      </w:r>
    </w:p>
    <w:p w:rsidR="00F47322" w:rsidRPr="00A72316" w:rsidRDefault="00F47322" w:rsidP="00F47322">
      <w:pPr>
        <w:ind w:firstLine="709"/>
        <w:jc w:val="both"/>
        <w:rPr>
          <w:color w:val="000000"/>
          <w:sz w:val="28"/>
          <w:szCs w:val="28"/>
        </w:rPr>
      </w:pPr>
      <w:r w:rsidRPr="00A72316">
        <w:rPr>
          <w:color w:val="000000"/>
          <w:sz w:val="28"/>
          <w:szCs w:val="28"/>
        </w:rPr>
        <w:t>Предлагаемая система действий предусматривает консолидацию усилий органов местного самоуправления, общественных объединений и населения муниципального образования «Родниковский муниципальный район» для проведения мероприятий по охране природных ресурсов, их рациональному использованию, защите от вредных воздействий, сохранению естественных экологических систем и природных комплексов.</w:t>
      </w:r>
    </w:p>
    <w:p w:rsidR="00F47322" w:rsidRPr="00A72316" w:rsidRDefault="00F47322" w:rsidP="00F47322">
      <w:pPr>
        <w:ind w:firstLine="709"/>
        <w:jc w:val="both"/>
        <w:rPr>
          <w:color w:val="000000"/>
          <w:sz w:val="28"/>
          <w:szCs w:val="28"/>
        </w:rPr>
      </w:pPr>
      <w:r w:rsidRPr="00A72316">
        <w:rPr>
          <w:color w:val="000000"/>
          <w:sz w:val="28"/>
          <w:szCs w:val="28"/>
        </w:rPr>
        <w:t xml:space="preserve">Обеспечение экологической безопасности осуществляется с помощью системы мер, направленных на снижение негативного воздействия на окружающую среду и повышение защищенности человека, общества и окружающей среды. Важная роль в обеспечении экологической безопасности принадлежит особо охраняемым природным территориям и сохранению </w:t>
      </w:r>
      <w:proofErr w:type="spellStart"/>
      <w:r w:rsidRPr="00A72316">
        <w:rPr>
          <w:color w:val="000000"/>
          <w:sz w:val="28"/>
          <w:szCs w:val="28"/>
        </w:rPr>
        <w:t>биоразнообразия</w:t>
      </w:r>
      <w:proofErr w:type="spellEnd"/>
      <w:r w:rsidRPr="00A72316">
        <w:rPr>
          <w:color w:val="000000"/>
          <w:sz w:val="28"/>
          <w:szCs w:val="28"/>
        </w:rPr>
        <w:t>.</w:t>
      </w:r>
    </w:p>
    <w:p w:rsidR="00F47322" w:rsidRPr="00A72316" w:rsidRDefault="00F47322" w:rsidP="00F47322">
      <w:pPr>
        <w:ind w:firstLine="709"/>
        <w:jc w:val="both"/>
        <w:rPr>
          <w:color w:val="000000"/>
          <w:sz w:val="28"/>
          <w:szCs w:val="28"/>
        </w:rPr>
      </w:pPr>
      <w:r w:rsidRPr="00A72316">
        <w:rPr>
          <w:color w:val="000000"/>
          <w:sz w:val="28"/>
          <w:szCs w:val="28"/>
        </w:rPr>
        <w:t>Особо охраняемые природные территории, поддерживая ландшафтное и биологическое разнообразие, одновременно препятствуют усилению негативных процессов, ведущих к деградации биосферы.</w:t>
      </w:r>
    </w:p>
    <w:p w:rsidR="00F47322" w:rsidRPr="00A72316" w:rsidRDefault="00F47322" w:rsidP="00F47322">
      <w:pPr>
        <w:ind w:firstLine="709"/>
        <w:jc w:val="both"/>
        <w:rPr>
          <w:color w:val="000000"/>
          <w:sz w:val="28"/>
          <w:szCs w:val="28"/>
        </w:rPr>
      </w:pPr>
      <w:r w:rsidRPr="00A72316">
        <w:rPr>
          <w:color w:val="000000"/>
          <w:sz w:val="28"/>
          <w:szCs w:val="28"/>
        </w:rPr>
        <w:t>Уровень экологической культуры и экологического сознания части населения района остается довольно низким, что зачастую является причиной осуществления деятельности, негативно влияющей на состояние окружающей среды.</w:t>
      </w:r>
    </w:p>
    <w:p w:rsidR="00F47322" w:rsidRPr="00A72316" w:rsidRDefault="00F47322" w:rsidP="00F47322">
      <w:pPr>
        <w:ind w:firstLine="709"/>
        <w:jc w:val="both"/>
        <w:rPr>
          <w:color w:val="000000"/>
          <w:sz w:val="28"/>
          <w:szCs w:val="28"/>
        </w:rPr>
      </w:pPr>
      <w:r w:rsidRPr="00A72316">
        <w:rPr>
          <w:color w:val="000000"/>
          <w:sz w:val="28"/>
          <w:szCs w:val="28"/>
        </w:rPr>
        <w:t>Формирование экологической культуры населения, повышения экологического воспитания и образования особенно в детском и подростковом возрасте являются залогом ответственного отношения граждан к окружающей среде в перспективе.</w:t>
      </w:r>
    </w:p>
    <w:p w:rsidR="00F47322" w:rsidRPr="00A72316" w:rsidRDefault="00F47322" w:rsidP="00F47322">
      <w:pPr>
        <w:ind w:firstLine="709"/>
        <w:jc w:val="both"/>
        <w:rPr>
          <w:color w:val="000000"/>
          <w:sz w:val="28"/>
          <w:szCs w:val="28"/>
        </w:rPr>
      </w:pPr>
      <w:r w:rsidRPr="00A72316">
        <w:rPr>
          <w:color w:val="000000"/>
          <w:sz w:val="28"/>
          <w:szCs w:val="28"/>
        </w:rPr>
        <w:t>Реализация мероприятий по экологическому образованию, формированию экологической культуры населения будет способствовать: для специалистов - повышению образовательного уровня, профессиональных навыков и знаний в области экологии, использованию получаемой информации для принятия наиболее эффективных управленческих решений; для населения - возможность оценить ситуацию и выработать адекватно ситуации правильную поведенческую стратегию; для школьников - формированию экологически ориентированного мировоззрения, развитию экологического туризма, изучению природы Родниковского района, привитию бережного отношения к природе.</w:t>
      </w:r>
    </w:p>
    <w:p w:rsidR="00F47322" w:rsidRPr="00A72316" w:rsidRDefault="00F47322" w:rsidP="00F47322">
      <w:pPr>
        <w:ind w:firstLine="709"/>
        <w:jc w:val="both"/>
        <w:rPr>
          <w:color w:val="000000"/>
          <w:sz w:val="28"/>
          <w:szCs w:val="28"/>
        </w:rPr>
      </w:pPr>
      <w:r w:rsidRPr="00A72316">
        <w:rPr>
          <w:color w:val="000000"/>
          <w:sz w:val="28"/>
          <w:szCs w:val="28"/>
        </w:rPr>
        <w:t>В то же время существует проблема экологического характера, для решения которой требуется время, приложение дополнительных организационно-административных усилий, законодательного подкрепления и значительных капитальных вложений из местного, областного, федерального бюджетов, т</w:t>
      </w:r>
      <w:proofErr w:type="gramStart"/>
      <w:r w:rsidRPr="00A72316">
        <w:rPr>
          <w:color w:val="000000"/>
          <w:sz w:val="28"/>
          <w:szCs w:val="28"/>
        </w:rPr>
        <w:t>.е</w:t>
      </w:r>
      <w:proofErr w:type="gramEnd"/>
      <w:r w:rsidRPr="00A72316">
        <w:rPr>
          <w:color w:val="000000"/>
          <w:sz w:val="28"/>
          <w:szCs w:val="28"/>
        </w:rPr>
        <w:t xml:space="preserve"> проблема должна решаться программными методами.</w:t>
      </w:r>
    </w:p>
    <w:p w:rsidR="00F47322" w:rsidRPr="00A72316" w:rsidRDefault="00F47322" w:rsidP="00F47322">
      <w:pPr>
        <w:ind w:firstLine="709"/>
        <w:jc w:val="both"/>
        <w:rPr>
          <w:color w:val="000000"/>
          <w:sz w:val="28"/>
          <w:szCs w:val="28"/>
        </w:rPr>
      </w:pPr>
      <w:r w:rsidRPr="00A72316">
        <w:rPr>
          <w:color w:val="000000"/>
          <w:sz w:val="28"/>
          <w:szCs w:val="28"/>
        </w:rPr>
        <w:t xml:space="preserve">Поэтому необходимо применять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w:t>
      </w:r>
      <w:r w:rsidRPr="00A72316">
        <w:rPr>
          <w:color w:val="000000"/>
          <w:sz w:val="28"/>
          <w:szCs w:val="28"/>
        </w:rPr>
        <w:lastRenderedPageBreak/>
        <w:t>по срокам, ресурсам, исполнителям, а также организацию процесса управления и контроля.</w:t>
      </w:r>
    </w:p>
    <w:p w:rsidR="00F47322" w:rsidRPr="00A72316" w:rsidRDefault="00F47322" w:rsidP="00F47322">
      <w:pPr>
        <w:ind w:firstLine="709"/>
        <w:jc w:val="both"/>
        <w:rPr>
          <w:sz w:val="28"/>
          <w:szCs w:val="28"/>
        </w:rPr>
      </w:pPr>
      <w:r w:rsidRPr="00A72316">
        <w:rPr>
          <w:sz w:val="28"/>
          <w:szCs w:val="28"/>
        </w:rPr>
        <w:t>Обеспечение экологической безопасности на территории Родниковского муниципального района является одним из важных факторов реализации конституционного права граждан на благоприятную окружающую среду, а также необходимым условием улучшения качества жизни и здоровья населения и увеличение хвата населения услугой по сбору и вывозу твердых коммунальных отходов.</w:t>
      </w:r>
    </w:p>
    <w:p w:rsidR="00F47322" w:rsidRPr="00A72316" w:rsidRDefault="00F47322" w:rsidP="00F47322">
      <w:pPr>
        <w:ind w:firstLine="709"/>
        <w:jc w:val="both"/>
        <w:rPr>
          <w:sz w:val="28"/>
          <w:szCs w:val="28"/>
        </w:rPr>
      </w:pPr>
      <w:r w:rsidRPr="00A72316">
        <w:rPr>
          <w:sz w:val="28"/>
          <w:szCs w:val="28"/>
        </w:rPr>
        <w:t xml:space="preserve">Высокое качество жизни и здоровья населения, а также устойчивое экономическое развитие муниципального образования «Родниковский муниципальный район» могут быть обеспечены только при условии сохранения природных систем и поддержания соответствующего качества окружающей среды. Для этого необходимо формировать и последовательно реализовывать единую политику в области экологии, направленную на охрану окружающей среды. </w:t>
      </w:r>
    </w:p>
    <w:p w:rsidR="00F47322" w:rsidRPr="00A72316" w:rsidRDefault="00F47322" w:rsidP="00F47322">
      <w:pPr>
        <w:ind w:firstLine="709"/>
        <w:jc w:val="both"/>
        <w:rPr>
          <w:sz w:val="28"/>
          <w:szCs w:val="28"/>
        </w:rPr>
      </w:pPr>
      <w:r w:rsidRPr="00A72316">
        <w:rPr>
          <w:sz w:val="28"/>
          <w:szCs w:val="28"/>
        </w:rPr>
        <w:t>Программа «Охрана земель и окружающей среды на территории  Родниковского муниципального района» предусматривает реализацию природоохранной деятельности, направленной на постепенное улучшение экологической обстановки.</w:t>
      </w:r>
    </w:p>
    <w:p w:rsidR="00F47322" w:rsidRPr="00A72316" w:rsidRDefault="00F47322" w:rsidP="00F47322">
      <w:pPr>
        <w:ind w:firstLine="709"/>
        <w:jc w:val="both"/>
        <w:rPr>
          <w:sz w:val="28"/>
          <w:szCs w:val="28"/>
        </w:rPr>
      </w:pPr>
      <w:r w:rsidRPr="00A72316">
        <w:rPr>
          <w:sz w:val="28"/>
          <w:szCs w:val="28"/>
        </w:rPr>
        <w:t xml:space="preserve">Программа содержит комплекс мероприятий, направленных на решение приоритетных задач в сфере охраны окружающей среды на территории Родниковского муниципального района, осуществление которых будет способствовать обеспечению экологической безопасности, устойчивому функционированию естественных экологических систем, сохранению биологического разнообразия. </w:t>
      </w:r>
    </w:p>
    <w:p w:rsidR="00F47322" w:rsidRPr="00A72316" w:rsidRDefault="00F47322" w:rsidP="00F47322">
      <w:pPr>
        <w:ind w:firstLine="709"/>
        <w:jc w:val="both"/>
        <w:rPr>
          <w:sz w:val="28"/>
          <w:szCs w:val="28"/>
        </w:rPr>
      </w:pPr>
      <w:r w:rsidRPr="00A72316">
        <w:rPr>
          <w:sz w:val="28"/>
          <w:szCs w:val="28"/>
        </w:rPr>
        <w:t xml:space="preserve">В Родниковском муниципальном районе имеются особо охраняемые природные территории местного и регионального значения. К ООПТ местного значения отнесен «Алексеевский дуб», имеющий особое природоохранное, историко-культурное, эстетическое значение, внесен в Национальный реестр уникальных </w:t>
      </w:r>
      <w:proofErr w:type="spellStart"/>
      <w:r w:rsidRPr="00A72316">
        <w:rPr>
          <w:sz w:val="28"/>
          <w:szCs w:val="28"/>
        </w:rPr>
        <w:t>старовозрастных</w:t>
      </w:r>
      <w:proofErr w:type="spellEnd"/>
      <w:r w:rsidRPr="00A72316">
        <w:rPr>
          <w:sz w:val="28"/>
          <w:szCs w:val="28"/>
        </w:rPr>
        <w:t xml:space="preserve"> деревьев России.</w:t>
      </w:r>
    </w:p>
    <w:p w:rsidR="00F47322" w:rsidRPr="00A72316" w:rsidRDefault="00F47322" w:rsidP="00F47322">
      <w:pPr>
        <w:ind w:firstLine="709"/>
        <w:jc w:val="both"/>
        <w:outlineLvl w:val="0"/>
        <w:rPr>
          <w:sz w:val="28"/>
          <w:szCs w:val="28"/>
        </w:rPr>
      </w:pPr>
      <w:r w:rsidRPr="00A72316">
        <w:rPr>
          <w:sz w:val="28"/>
          <w:szCs w:val="28"/>
        </w:rPr>
        <w:t>В целом экологическая обстановка в Родниковском муниципальном районе характеризуется умеренным уровнем антропогенного воздействия на окружающую среду объектов промышленности, сельского хозяйства и транспорта.</w:t>
      </w:r>
    </w:p>
    <w:p w:rsidR="000C3F73" w:rsidRPr="00A72316" w:rsidRDefault="000C3F73" w:rsidP="00C74651">
      <w:pPr>
        <w:tabs>
          <w:tab w:val="left" w:pos="3315"/>
        </w:tabs>
        <w:rPr>
          <w:sz w:val="28"/>
          <w:szCs w:val="28"/>
        </w:rPr>
      </w:pPr>
    </w:p>
    <w:p w:rsidR="001777BB" w:rsidRPr="00A72316" w:rsidRDefault="001777BB" w:rsidP="00C74651">
      <w:pPr>
        <w:tabs>
          <w:tab w:val="left" w:pos="3315"/>
        </w:tabs>
        <w:rPr>
          <w:sz w:val="28"/>
          <w:szCs w:val="28"/>
        </w:rPr>
      </w:pPr>
    </w:p>
    <w:p w:rsidR="008C6CE9" w:rsidRPr="00A72316" w:rsidRDefault="008C6CE9" w:rsidP="00C74651">
      <w:pPr>
        <w:tabs>
          <w:tab w:val="left" w:pos="3315"/>
        </w:tabs>
        <w:rPr>
          <w:sz w:val="28"/>
          <w:szCs w:val="28"/>
        </w:rPr>
      </w:pPr>
    </w:p>
    <w:p w:rsidR="008C6CE9" w:rsidRPr="00A72316" w:rsidRDefault="008C6CE9" w:rsidP="00C74651">
      <w:pPr>
        <w:tabs>
          <w:tab w:val="left" w:pos="3315"/>
        </w:tabs>
        <w:rPr>
          <w:sz w:val="28"/>
          <w:szCs w:val="28"/>
        </w:rPr>
      </w:pPr>
    </w:p>
    <w:p w:rsidR="008C6CE9" w:rsidRPr="00A72316" w:rsidRDefault="008C6CE9" w:rsidP="00C74651">
      <w:pPr>
        <w:tabs>
          <w:tab w:val="left" w:pos="3315"/>
        </w:tabs>
        <w:rPr>
          <w:sz w:val="28"/>
          <w:szCs w:val="28"/>
        </w:rPr>
      </w:pPr>
    </w:p>
    <w:p w:rsidR="008C6CE9" w:rsidRPr="00A72316" w:rsidRDefault="008C6CE9" w:rsidP="00C74651">
      <w:pPr>
        <w:tabs>
          <w:tab w:val="left" w:pos="3315"/>
        </w:tabs>
        <w:rPr>
          <w:sz w:val="28"/>
          <w:szCs w:val="28"/>
        </w:rPr>
      </w:pPr>
    </w:p>
    <w:p w:rsidR="008C6CE9" w:rsidRPr="00A72316" w:rsidRDefault="008C6CE9" w:rsidP="00C74651">
      <w:pPr>
        <w:tabs>
          <w:tab w:val="left" w:pos="3315"/>
        </w:tabs>
        <w:rPr>
          <w:sz w:val="28"/>
          <w:szCs w:val="28"/>
        </w:rPr>
      </w:pPr>
    </w:p>
    <w:p w:rsidR="008C6CE9" w:rsidRPr="00A72316" w:rsidRDefault="008C6CE9" w:rsidP="00C74651">
      <w:pPr>
        <w:tabs>
          <w:tab w:val="left" w:pos="3315"/>
        </w:tabs>
        <w:rPr>
          <w:sz w:val="28"/>
          <w:szCs w:val="28"/>
        </w:rPr>
      </w:pPr>
    </w:p>
    <w:p w:rsidR="001777BB" w:rsidRPr="00A72316" w:rsidRDefault="001777BB" w:rsidP="00C74651">
      <w:pPr>
        <w:tabs>
          <w:tab w:val="left" w:pos="3315"/>
        </w:tabs>
        <w:rPr>
          <w:sz w:val="28"/>
          <w:szCs w:val="28"/>
        </w:rPr>
      </w:pPr>
    </w:p>
    <w:p w:rsidR="001777BB" w:rsidRPr="00A72316" w:rsidRDefault="001777BB" w:rsidP="00C74651">
      <w:pPr>
        <w:tabs>
          <w:tab w:val="left" w:pos="3315"/>
        </w:tabs>
        <w:rPr>
          <w:sz w:val="28"/>
          <w:szCs w:val="28"/>
        </w:rPr>
      </w:pPr>
    </w:p>
    <w:p w:rsidR="001777BB" w:rsidRPr="00A72316" w:rsidRDefault="001777BB" w:rsidP="00C74651">
      <w:pPr>
        <w:tabs>
          <w:tab w:val="left" w:pos="3315"/>
        </w:tabs>
        <w:rPr>
          <w:sz w:val="28"/>
          <w:szCs w:val="28"/>
        </w:rPr>
      </w:pPr>
    </w:p>
    <w:p w:rsidR="003B433B" w:rsidRPr="00A72316" w:rsidRDefault="003B433B" w:rsidP="00C74651">
      <w:pPr>
        <w:tabs>
          <w:tab w:val="left" w:pos="3315"/>
        </w:tabs>
        <w:rPr>
          <w:sz w:val="28"/>
          <w:szCs w:val="28"/>
        </w:rPr>
      </w:pPr>
    </w:p>
    <w:p w:rsidR="003B433B" w:rsidRPr="00A72316" w:rsidRDefault="003B433B" w:rsidP="00C74651">
      <w:pPr>
        <w:tabs>
          <w:tab w:val="left" w:pos="3315"/>
        </w:tabs>
        <w:rPr>
          <w:sz w:val="28"/>
          <w:szCs w:val="28"/>
        </w:rPr>
      </w:pPr>
    </w:p>
    <w:p w:rsidR="003B433B" w:rsidRPr="00A72316" w:rsidRDefault="003B433B" w:rsidP="00C74651">
      <w:pPr>
        <w:tabs>
          <w:tab w:val="left" w:pos="3315"/>
        </w:tabs>
        <w:rPr>
          <w:sz w:val="28"/>
          <w:szCs w:val="28"/>
        </w:rPr>
      </w:pPr>
    </w:p>
    <w:p w:rsidR="003B433B" w:rsidRPr="00A72316" w:rsidRDefault="003B433B" w:rsidP="00C74651">
      <w:pPr>
        <w:tabs>
          <w:tab w:val="left" w:pos="3315"/>
        </w:tabs>
        <w:rPr>
          <w:sz w:val="28"/>
          <w:szCs w:val="28"/>
        </w:rPr>
      </w:pPr>
    </w:p>
    <w:p w:rsidR="00F47322" w:rsidRPr="00A72316" w:rsidRDefault="00F47322" w:rsidP="008C6CE9">
      <w:pPr>
        <w:pStyle w:val="ConsPlusNormal"/>
        <w:jc w:val="center"/>
        <w:outlineLvl w:val="0"/>
        <w:rPr>
          <w:rFonts w:ascii="Times New Roman" w:hAnsi="Times New Roman" w:cs="Times New Roman"/>
          <w:color w:val="000000"/>
          <w:sz w:val="28"/>
          <w:szCs w:val="28"/>
        </w:rPr>
      </w:pPr>
      <w:r w:rsidRPr="00A72316">
        <w:rPr>
          <w:rFonts w:ascii="Times New Roman CYR" w:hAnsi="Times New Roman CYR" w:cs="Times New Roman CYR"/>
          <w:b/>
          <w:bCs/>
          <w:sz w:val="24"/>
          <w:szCs w:val="24"/>
        </w:rPr>
        <w:lastRenderedPageBreak/>
        <w:t>5.ПАСПОРТ</w:t>
      </w:r>
    </w:p>
    <w:p w:rsidR="00F47322" w:rsidRPr="00A72316" w:rsidRDefault="00F47322" w:rsidP="00F47322">
      <w:pPr>
        <w:jc w:val="center"/>
        <w:rPr>
          <w:rFonts w:ascii="Times New Roman CYR" w:hAnsi="Times New Roman CYR" w:cs="Times New Roman CYR"/>
          <w:b/>
          <w:bCs/>
          <w:sz w:val="24"/>
          <w:szCs w:val="24"/>
        </w:rPr>
      </w:pPr>
      <w:r w:rsidRPr="00A72316">
        <w:rPr>
          <w:rFonts w:ascii="Times New Roman CYR" w:hAnsi="Times New Roman CYR" w:cs="Times New Roman CYR"/>
          <w:b/>
          <w:bCs/>
          <w:sz w:val="24"/>
          <w:szCs w:val="24"/>
        </w:rPr>
        <w:t>ВЕДОМСТВЕННОГО ПРОЕКТА</w:t>
      </w:r>
    </w:p>
    <w:p w:rsidR="00F47322" w:rsidRPr="00A72316" w:rsidRDefault="00F47322" w:rsidP="00F47322">
      <w:pPr>
        <w:ind w:firstLine="567"/>
        <w:jc w:val="center"/>
        <w:rPr>
          <w:b/>
          <w:sz w:val="28"/>
          <w:szCs w:val="28"/>
        </w:rPr>
      </w:pPr>
      <w:r w:rsidRPr="00A72316">
        <w:rPr>
          <w:b/>
          <w:sz w:val="28"/>
          <w:szCs w:val="28"/>
        </w:rPr>
        <w:t>«</w:t>
      </w:r>
      <w:r w:rsidRPr="00A72316">
        <w:rPr>
          <w:b/>
          <w:bCs/>
          <w:color w:val="000000"/>
          <w:sz w:val="28"/>
          <w:szCs w:val="28"/>
        </w:rPr>
        <w:t>Охрана земель и  окружающей среды на территории Родниковского муниципального района»</w:t>
      </w:r>
    </w:p>
    <w:p w:rsidR="00F47322" w:rsidRPr="00A72316" w:rsidRDefault="00F47322" w:rsidP="00F47322">
      <w:pPr>
        <w:jc w:val="center"/>
        <w:rPr>
          <w:rFonts w:ascii="Calibri" w:hAnsi="Calibri" w:cs="Calibri"/>
        </w:rPr>
      </w:pPr>
    </w:p>
    <w:p w:rsidR="00F47322" w:rsidRPr="00A72316" w:rsidRDefault="00F47322" w:rsidP="00F47322">
      <w:pPr>
        <w:jc w:val="center"/>
        <w:rPr>
          <w:rFonts w:ascii="Times New Roman CYR" w:hAnsi="Times New Roman CYR" w:cs="Times New Roman CYR"/>
          <w:b/>
          <w:bCs/>
          <w:sz w:val="24"/>
          <w:szCs w:val="24"/>
        </w:rPr>
      </w:pPr>
      <w:r w:rsidRPr="00A72316">
        <w:rPr>
          <w:b/>
          <w:bCs/>
          <w:sz w:val="24"/>
          <w:szCs w:val="24"/>
        </w:rPr>
        <w:t xml:space="preserve">1. </w:t>
      </w:r>
      <w:r w:rsidRPr="00A72316">
        <w:rPr>
          <w:rFonts w:ascii="Times New Roman CYR" w:hAnsi="Times New Roman CYR" w:cs="Times New Roman CYR"/>
          <w:b/>
          <w:bCs/>
          <w:sz w:val="24"/>
          <w:szCs w:val="24"/>
        </w:rPr>
        <w:t>Основные положения</w:t>
      </w:r>
    </w:p>
    <w:p w:rsidR="00F47322" w:rsidRPr="00A72316" w:rsidRDefault="00F47322" w:rsidP="00F47322">
      <w:pPr>
        <w:jc w:val="center"/>
        <w:rPr>
          <w:rFonts w:ascii="Calibri" w:hAnsi="Calibri" w:cs="Calibri"/>
        </w:rPr>
      </w:pPr>
    </w:p>
    <w:tbl>
      <w:tblPr>
        <w:tblW w:w="0" w:type="auto"/>
        <w:tblInd w:w="55" w:type="dxa"/>
        <w:tblLayout w:type="fixed"/>
        <w:tblCellMar>
          <w:left w:w="55" w:type="dxa"/>
          <w:right w:w="55" w:type="dxa"/>
        </w:tblCellMar>
        <w:tblLook w:val="0000"/>
      </w:tblPr>
      <w:tblGrid>
        <w:gridCol w:w="1867"/>
        <w:gridCol w:w="3066"/>
        <w:gridCol w:w="1300"/>
        <w:gridCol w:w="3405"/>
      </w:tblGrid>
      <w:tr w:rsidR="00F47322" w:rsidRPr="00A72316" w:rsidTr="00F47322">
        <w:trPr>
          <w:trHeight w:val="1"/>
        </w:trPr>
        <w:tc>
          <w:tcPr>
            <w:tcW w:w="1867" w:type="dxa"/>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lang w:val="en-US"/>
              </w:rPr>
            </w:pPr>
            <w:r w:rsidRPr="00A72316">
              <w:rPr>
                <w:rFonts w:ascii="Times New Roman CYR" w:hAnsi="Times New Roman CYR" w:cs="Times New Roman CYR"/>
              </w:rPr>
              <w:t>Наименование проекта</w:t>
            </w:r>
          </w:p>
        </w:tc>
        <w:tc>
          <w:tcPr>
            <w:tcW w:w="7771" w:type="dxa"/>
            <w:gridSpan w:val="3"/>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pPr>
            <w:r w:rsidRPr="00A72316">
              <w:t>«</w:t>
            </w:r>
            <w:r w:rsidRPr="00A72316">
              <w:rPr>
                <w:bCs/>
                <w:color w:val="000000"/>
              </w:rPr>
              <w:t>Охрана земель и  окружающей среды на территории Родниковского муниципального района»</w:t>
            </w:r>
          </w:p>
          <w:p w:rsidR="00F47322" w:rsidRPr="00A72316" w:rsidRDefault="00F47322" w:rsidP="00F47322">
            <w:pPr>
              <w:jc w:val="both"/>
              <w:rPr>
                <w:rFonts w:ascii="Calibri" w:hAnsi="Calibri" w:cs="Calibri"/>
              </w:rPr>
            </w:pPr>
          </w:p>
        </w:tc>
      </w:tr>
      <w:tr w:rsidR="00F47322" w:rsidRPr="00A72316" w:rsidTr="00F47322">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lang w:val="en-US"/>
              </w:rPr>
            </w:pPr>
            <w:r w:rsidRPr="00A72316">
              <w:rPr>
                <w:rFonts w:ascii="Times New Roman CYR" w:hAnsi="Times New Roman CYR" w:cs="Times New Roman CYR"/>
              </w:rPr>
              <w:t xml:space="preserve">Краткое наименование проекта </w:t>
            </w:r>
          </w:p>
        </w:tc>
        <w:tc>
          <w:tcPr>
            <w:tcW w:w="3066" w:type="dxa"/>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lang w:val="en-US"/>
              </w:rPr>
            </w:pPr>
          </w:p>
        </w:tc>
        <w:tc>
          <w:tcPr>
            <w:tcW w:w="1300" w:type="dxa"/>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lang w:val="en-US"/>
              </w:rPr>
            </w:pPr>
            <w:r w:rsidRPr="00A72316">
              <w:rPr>
                <w:rFonts w:ascii="Times New Roman CYR" w:hAnsi="Times New Roman CYR" w:cs="Times New Roman CYR"/>
              </w:rPr>
              <w:t>Срок реализации проекта</w:t>
            </w:r>
          </w:p>
        </w:tc>
        <w:tc>
          <w:tcPr>
            <w:tcW w:w="3405" w:type="dxa"/>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rPr>
                <w:rFonts w:ascii="Calibri" w:hAnsi="Calibri" w:cs="Calibri"/>
              </w:rPr>
            </w:pPr>
            <w:r w:rsidRPr="00A72316">
              <w:t>2023 – 2030 гг.</w:t>
            </w:r>
          </w:p>
        </w:tc>
      </w:tr>
      <w:tr w:rsidR="00F47322" w:rsidRPr="00A72316" w:rsidTr="00F47322">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lang w:val="en-US"/>
              </w:rPr>
            </w:pPr>
            <w:r w:rsidRPr="00A72316">
              <w:rPr>
                <w:rFonts w:ascii="Times New Roman CYR" w:hAnsi="Times New Roman CYR" w:cs="Times New Roman CYR"/>
              </w:rPr>
              <w:t xml:space="preserve">Куратор проекта </w:t>
            </w:r>
          </w:p>
        </w:tc>
        <w:tc>
          <w:tcPr>
            <w:tcW w:w="4366" w:type="dxa"/>
            <w:gridSpan w:val="2"/>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Васильков Михаил Игоревич</w:t>
            </w:r>
          </w:p>
        </w:tc>
        <w:tc>
          <w:tcPr>
            <w:tcW w:w="3405" w:type="dxa"/>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rPr>
                <w:rFonts w:ascii="Calibri" w:hAnsi="Calibri" w:cs="Calibri"/>
              </w:rPr>
            </w:pPr>
            <w:r w:rsidRPr="00A72316">
              <w:rPr>
                <w:rFonts w:ascii="Times New Roman CYR" w:hAnsi="Times New Roman CYR" w:cs="Times New Roman CYR"/>
              </w:rPr>
              <w:t>Заместитель Главы администрации</w:t>
            </w:r>
            <w:r w:rsidRPr="00A72316">
              <w:t xml:space="preserve"> </w:t>
            </w:r>
            <w:r w:rsidRPr="00A72316">
              <w:rPr>
                <w:rFonts w:ascii="Times New Roman CYR" w:hAnsi="Times New Roman CYR" w:cs="Times New Roman CYR"/>
              </w:rPr>
              <w:t>Родниковского муниципального район</w:t>
            </w:r>
            <w:r w:rsidRPr="00A72316">
              <w:t>а по ЖКХ и строительству</w:t>
            </w:r>
          </w:p>
        </w:tc>
      </w:tr>
      <w:tr w:rsidR="00F47322" w:rsidRPr="00A72316" w:rsidTr="00F47322">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lang w:val="en-US"/>
              </w:rPr>
            </w:pPr>
            <w:r w:rsidRPr="00A72316">
              <w:rPr>
                <w:rFonts w:ascii="Times New Roman CYR" w:hAnsi="Times New Roman CYR" w:cs="Times New Roman CYR"/>
              </w:rPr>
              <w:t xml:space="preserve">Руководитель проекта </w:t>
            </w:r>
          </w:p>
        </w:tc>
        <w:tc>
          <w:tcPr>
            <w:tcW w:w="4366" w:type="dxa"/>
            <w:gridSpan w:val="2"/>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Васильков Михаил Игоревич</w:t>
            </w:r>
          </w:p>
        </w:tc>
        <w:tc>
          <w:tcPr>
            <w:tcW w:w="3405" w:type="dxa"/>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rPr>
                <w:rFonts w:ascii="Calibri" w:hAnsi="Calibri" w:cs="Calibri"/>
              </w:rPr>
            </w:pPr>
            <w:r w:rsidRPr="00A72316">
              <w:rPr>
                <w:rFonts w:ascii="Times New Roman CYR" w:hAnsi="Times New Roman CYR" w:cs="Times New Roman CYR"/>
              </w:rPr>
              <w:t>Заместитель Главы администрации</w:t>
            </w:r>
            <w:r w:rsidRPr="00A72316">
              <w:t xml:space="preserve"> </w:t>
            </w:r>
            <w:r w:rsidRPr="00A72316">
              <w:rPr>
                <w:rFonts w:ascii="Times New Roman CYR" w:hAnsi="Times New Roman CYR" w:cs="Times New Roman CYR"/>
              </w:rPr>
              <w:t>Родниковского муниципального район</w:t>
            </w:r>
            <w:r w:rsidRPr="00A72316">
              <w:t>а по ЖКХ и строительству</w:t>
            </w:r>
          </w:p>
        </w:tc>
      </w:tr>
      <w:tr w:rsidR="00F47322" w:rsidRPr="00A72316" w:rsidTr="00F47322">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lang w:val="en-US"/>
              </w:rPr>
            </w:pPr>
            <w:r w:rsidRPr="00A72316">
              <w:rPr>
                <w:rFonts w:ascii="Times New Roman CYR" w:hAnsi="Times New Roman CYR" w:cs="Times New Roman CYR"/>
              </w:rPr>
              <w:t xml:space="preserve">Администратор проекта </w:t>
            </w:r>
          </w:p>
        </w:tc>
        <w:tc>
          <w:tcPr>
            <w:tcW w:w="4366" w:type="dxa"/>
            <w:gridSpan w:val="2"/>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Горбачева Анна Александровна</w:t>
            </w:r>
          </w:p>
        </w:tc>
        <w:tc>
          <w:tcPr>
            <w:tcW w:w="3405" w:type="dxa"/>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rPr>
                <w:rFonts w:ascii="Calibri" w:hAnsi="Calibri" w:cs="Calibri"/>
              </w:rPr>
            </w:pPr>
            <w:r w:rsidRPr="00A72316">
              <w:rPr>
                <w:rFonts w:ascii="Times New Roman CYR" w:hAnsi="Times New Roman CYR" w:cs="Times New Roman CYR"/>
              </w:rPr>
              <w:t xml:space="preserve">Начальник отдела по делам ГО и ЧС и экологии администрации </w:t>
            </w:r>
            <w:r w:rsidRPr="00A72316">
              <w:t xml:space="preserve"> </w:t>
            </w:r>
            <w:r w:rsidRPr="00A72316">
              <w:rPr>
                <w:rFonts w:ascii="Times New Roman CYR" w:hAnsi="Times New Roman CYR" w:cs="Times New Roman CYR"/>
              </w:rPr>
              <w:t>Родниковского муниципального район</w:t>
            </w:r>
            <w:r w:rsidRPr="00A72316">
              <w:t>а</w:t>
            </w:r>
          </w:p>
        </w:tc>
      </w:tr>
      <w:tr w:rsidR="00F47322" w:rsidRPr="00A72316" w:rsidTr="00F47322">
        <w:trPr>
          <w:trHeight w:val="1"/>
        </w:trPr>
        <w:tc>
          <w:tcPr>
            <w:tcW w:w="1867" w:type="dxa"/>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rPr>
                <w:rFonts w:ascii="Calibri" w:hAnsi="Calibri" w:cs="Calibri"/>
              </w:rPr>
            </w:pPr>
            <w:r w:rsidRPr="00A72316">
              <w:rPr>
                <w:rFonts w:ascii="Times New Roman CYR" w:hAnsi="Times New Roman CYR" w:cs="Times New Roman CYR"/>
              </w:rPr>
              <w:t xml:space="preserve">Связь с муниципальными программами </w:t>
            </w:r>
          </w:p>
        </w:tc>
        <w:tc>
          <w:tcPr>
            <w:tcW w:w="7771" w:type="dxa"/>
            <w:gridSpan w:val="3"/>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rPr>
                <w:b/>
                <w:sz w:val="28"/>
                <w:szCs w:val="28"/>
              </w:rPr>
            </w:pPr>
            <w:r w:rsidRPr="00A72316">
              <w:rPr>
                <w:rFonts w:ascii="Times New Roman CYR" w:hAnsi="Times New Roman CYR" w:cs="Times New Roman CYR"/>
              </w:rPr>
              <w:t xml:space="preserve">Муниципальная программа: </w:t>
            </w:r>
            <w:r w:rsidRPr="00A72316">
              <w:t>«</w:t>
            </w:r>
            <w:r w:rsidRPr="00A72316">
              <w:rPr>
                <w:bCs/>
                <w:color w:val="000000"/>
              </w:rPr>
              <w:t>Охрана земель и  окружающей среды на территории Родниковского муниципального района»</w:t>
            </w:r>
          </w:p>
          <w:p w:rsidR="00F47322" w:rsidRPr="00A72316" w:rsidRDefault="00F47322" w:rsidP="00F47322">
            <w:pPr>
              <w:jc w:val="both"/>
              <w:rPr>
                <w:b/>
                <w:sz w:val="28"/>
                <w:szCs w:val="28"/>
              </w:rPr>
            </w:pPr>
          </w:p>
          <w:p w:rsidR="00F47322" w:rsidRPr="00A72316" w:rsidRDefault="00F47322" w:rsidP="00F47322">
            <w:pPr>
              <w:jc w:val="both"/>
              <w:rPr>
                <w:rFonts w:ascii="Calibri" w:hAnsi="Calibri" w:cs="Calibri"/>
              </w:rPr>
            </w:pPr>
          </w:p>
        </w:tc>
      </w:tr>
    </w:tbl>
    <w:p w:rsidR="00F47322" w:rsidRPr="00A72316" w:rsidRDefault="00F47322" w:rsidP="00F47322">
      <w:pPr>
        <w:ind w:firstLine="540"/>
        <w:jc w:val="both"/>
        <w:rPr>
          <w:rFonts w:ascii="Calibri" w:hAnsi="Calibri" w:cs="Calibri"/>
        </w:rPr>
      </w:pPr>
    </w:p>
    <w:p w:rsidR="00F47322" w:rsidRPr="00A72316" w:rsidRDefault="00F47322" w:rsidP="00F47322">
      <w:pPr>
        <w:ind w:firstLine="540"/>
        <w:jc w:val="both"/>
        <w:rPr>
          <w:rFonts w:ascii="Calibri" w:hAnsi="Calibri" w:cs="Calibri"/>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sectPr w:rsidR="00F47322" w:rsidRPr="00A72316" w:rsidSect="0091785D">
          <w:pgSz w:w="11910" w:h="16840" w:code="9"/>
          <w:pgMar w:top="851" w:right="618" w:bottom="425" w:left="1298" w:header="709" w:footer="0" w:gutter="0"/>
          <w:cols w:space="708"/>
          <w:docGrid w:linePitch="299"/>
        </w:sectPr>
      </w:pPr>
    </w:p>
    <w:p w:rsidR="00F47322" w:rsidRPr="00A72316" w:rsidRDefault="00F47322" w:rsidP="00F47322">
      <w:pPr>
        <w:ind w:firstLine="540"/>
        <w:jc w:val="center"/>
        <w:rPr>
          <w:rFonts w:ascii="Times New Roman CYR" w:hAnsi="Times New Roman CYR" w:cs="Times New Roman CYR"/>
          <w:b/>
          <w:bCs/>
        </w:rPr>
      </w:pPr>
      <w:r w:rsidRPr="00A72316">
        <w:rPr>
          <w:b/>
          <w:bCs/>
        </w:rPr>
        <w:lastRenderedPageBreak/>
        <w:t xml:space="preserve">2. </w:t>
      </w:r>
      <w:r w:rsidRPr="00A72316">
        <w:rPr>
          <w:rFonts w:ascii="Times New Roman CYR" w:hAnsi="Times New Roman CYR" w:cs="Times New Roman CYR"/>
          <w:b/>
          <w:bCs/>
        </w:rPr>
        <w:t>Цель и показатели проекта</w:t>
      </w:r>
    </w:p>
    <w:p w:rsidR="00F47322" w:rsidRPr="00A72316" w:rsidRDefault="00F47322" w:rsidP="00F47322">
      <w:pPr>
        <w:ind w:firstLine="540"/>
        <w:jc w:val="center"/>
        <w:rPr>
          <w:rFonts w:ascii="Calibri" w:hAnsi="Calibri" w:cs="Calibri"/>
          <w:lang w:val="en-US"/>
        </w:rPr>
      </w:pPr>
    </w:p>
    <w:tbl>
      <w:tblPr>
        <w:tblW w:w="5000" w:type="pct"/>
        <w:tblLayout w:type="fixed"/>
        <w:tblCellMar>
          <w:left w:w="55" w:type="dxa"/>
          <w:right w:w="55" w:type="dxa"/>
        </w:tblCellMar>
        <w:tblLook w:val="0000"/>
      </w:tblPr>
      <w:tblGrid>
        <w:gridCol w:w="541"/>
        <w:gridCol w:w="4204"/>
        <w:gridCol w:w="1104"/>
        <w:gridCol w:w="967"/>
        <w:gridCol w:w="1104"/>
        <w:gridCol w:w="826"/>
        <w:gridCol w:w="689"/>
        <w:gridCol w:w="826"/>
        <w:gridCol w:w="689"/>
        <w:gridCol w:w="689"/>
        <w:gridCol w:w="689"/>
        <w:gridCol w:w="689"/>
        <w:gridCol w:w="863"/>
        <w:gridCol w:w="1369"/>
      </w:tblGrid>
      <w:tr w:rsidR="00F47322" w:rsidRPr="00A72316" w:rsidTr="00F47322">
        <w:trPr>
          <w:trHeight w:val="1"/>
        </w:trPr>
        <w:tc>
          <w:tcPr>
            <w:tcW w:w="177" w:type="pct"/>
            <w:vMerge w:val="restar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lang w:val="en-US"/>
              </w:rPr>
              <w:t xml:space="preserve">№ </w:t>
            </w:r>
            <w:proofErr w:type="spellStart"/>
            <w:r w:rsidRPr="00A72316">
              <w:rPr>
                <w:rFonts w:ascii="Times New Roman CYR" w:hAnsi="Times New Roman CYR" w:cs="Times New Roman CYR"/>
              </w:rPr>
              <w:t>п</w:t>
            </w:r>
            <w:proofErr w:type="spellEnd"/>
            <w:r w:rsidRPr="00A72316">
              <w:rPr>
                <w:rFonts w:ascii="Times New Roman CYR" w:hAnsi="Times New Roman CYR" w:cs="Times New Roman CYR"/>
              </w:rPr>
              <w:t>/</w:t>
            </w:r>
            <w:proofErr w:type="spellStart"/>
            <w:r w:rsidRPr="00A72316">
              <w:rPr>
                <w:rFonts w:ascii="Times New Roman CYR" w:hAnsi="Times New Roman CYR" w:cs="Times New Roman CYR"/>
              </w:rPr>
              <w:t>п</w:t>
            </w:r>
            <w:proofErr w:type="spellEnd"/>
          </w:p>
        </w:tc>
        <w:tc>
          <w:tcPr>
            <w:tcW w:w="1378" w:type="pct"/>
            <w:vMerge w:val="restar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Наименование показателя</w:t>
            </w:r>
          </w:p>
        </w:tc>
        <w:tc>
          <w:tcPr>
            <w:tcW w:w="362" w:type="pct"/>
            <w:vMerge w:val="restar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Единица измерения</w:t>
            </w:r>
          </w:p>
        </w:tc>
        <w:tc>
          <w:tcPr>
            <w:tcW w:w="679" w:type="pct"/>
            <w:gridSpan w:val="2"/>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Базовое значение</w:t>
            </w:r>
          </w:p>
        </w:tc>
        <w:tc>
          <w:tcPr>
            <w:tcW w:w="1955" w:type="pct"/>
            <w:gridSpan w:val="8"/>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center"/>
              <w:rPr>
                <w:rFonts w:ascii="Times New Roman CYR" w:hAnsi="Times New Roman CYR" w:cs="Times New Roman CYR"/>
              </w:rPr>
            </w:pPr>
            <w:r w:rsidRPr="00A72316">
              <w:rPr>
                <w:rFonts w:ascii="Times New Roman CYR" w:hAnsi="Times New Roman CYR" w:cs="Times New Roman CYR"/>
              </w:rPr>
              <w:t>Период, год</w:t>
            </w:r>
          </w:p>
        </w:tc>
        <w:tc>
          <w:tcPr>
            <w:tcW w:w="449" w:type="pct"/>
            <w:vMerge w:val="restar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center"/>
              <w:rPr>
                <w:rFonts w:ascii="Calibri" w:hAnsi="Calibri" w:cs="Calibri"/>
              </w:rPr>
            </w:pPr>
            <w:r w:rsidRPr="00A72316">
              <w:rPr>
                <w:rFonts w:ascii="Times New Roman CYR" w:hAnsi="Times New Roman CYR" w:cs="Times New Roman CYR"/>
              </w:rPr>
              <w:t>Признак ключевого значения (да/нет)</w:t>
            </w:r>
          </w:p>
        </w:tc>
      </w:tr>
      <w:tr w:rsidR="00F47322" w:rsidRPr="00A72316" w:rsidTr="00F47322">
        <w:trPr>
          <w:trHeight w:val="1"/>
        </w:trPr>
        <w:tc>
          <w:tcPr>
            <w:tcW w:w="177" w:type="pct"/>
            <w:vMerge/>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rPr>
                <w:rFonts w:ascii="Calibri" w:hAnsi="Calibri" w:cs="Calibri"/>
              </w:rPr>
            </w:pPr>
          </w:p>
        </w:tc>
        <w:tc>
          <w:tcPr>
            <w:tcW w:w="1378" w:type="pct"/>
            <w:vMerge/>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rPr>
                <w:rFonts w:ascii="Calibri" w:hAnsi="Calibri" w:cs="Calibri"/>
              </w:rPr>
            </w:pPr>
          </w:p>
        </w:tc>
        <w:tc>
          <w:tcPr>
            <w:tcW w:w="362" w:type="pct"/>
            <w:vMerge/>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rPr>
                <w:rFonts w:ascii="Calibri" w:hAnsi="Calibri" w:cs="Calibri"/>
              </w:rPr>
            </w:pPr>
          </w:p>
        </w:tc>
        <w:tc>
          <w:tcPr>
            <w:tcW w:w="317"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значение</w:t>
            </w:r>
          </w:p>
        </w:tc>
        <w:tc>
          <w:tcPr>
            <w:tcW w:w="362"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дата</w:t>
            </w:r>
          </w:p>
        </w:tc>
        <w:tc>
          <w:tcPr>
            <w:tcW w:w="271"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lang w:val="en-US"/>
              </w:rPr>
            </w:pPr>
            <w:r w:rsidRPr="00A72316">
              <w:rPr>
                <w:lang w:val="en-US"/>
              </w:rPr>
              <w:t>2023</w:t>
            </w:r>
          </w:p>
        </w:tc>
        <w:tc>
          <w:tcPr>
            <w:tcW w:w="226"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lang w:val="en-US"/>
              </w:rPr>
            </w:pPr>
            <w:r w:rsidRPr="00A72316">
              <w:rPr>
                <w:lang w:val="en-US"/>
              </w:rPr>
              <w:t>2024</w:t>
            </w:r>
          </w:p>
        </w:tc>
        <w:tc>
          <w:tcPr>
            <w:tcW w:w="271"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lang w:val="en-US"/>
              </w:rPr>
            </w:pPr>
            <w:r w:rsidRPr="00A72316">
              <w:rPr>
                <w:lang w:val="en-US"/>
              </w:rPr>
              <w:t>2025</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2026</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2027</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2028</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2029</w:t>
            </w:r>
          </w:p>
        </w:tc>
        <w:tc>
          <w:tcPr>
            <w:tcW w:w="283"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2030</w:t>
            </w:r>
          </w:p>
        </w:tc>
        <w:tc>
          <w:tcPr>
            <w:tcW w:w="449" w:type="pct"/>
            <w:vMerge/>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rPr>
                <w:rFonts w:ascii="Calibri" w:hAnsi="Calibri" w:cs="Calibri"/>
                <w:lang w:val="en-US"/>
              </w:rPr>
            </w:pPr>
          </w:p>
        </w:tc>
      </w:tr>
      <w:tr w:rsidR="00F47322" w:rsidRPr="00A72316" w:rsidTr="00F47322">
        <w:trPr>
          <w:trHeight w:val="1"/>
        </w:trPr>
        <w:tc>
          <w:tcPr>
            <w:tcW w:w="177"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1</w:t>
            </w:r>
          </w:p>
        </w:tc>
        <w:tc>
          <w:tcPr>
            <w:tcW w:w="1378"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pStyle w:val="ConsPlusCell"/>
              <w:rPr>
                <w:rFonts w:asciiTheme="minorHAnsi" w:hAnsiTheme="minorHAnsi" w:cstheme="minorHAnsi"/>
                <w:sz w:val="22"/>
              </w:rPr>
            </w:pPr>
            <w:r w:rsidRPr="00A72316">
              <w:rPr>
                <w:rFonts w:asciiTheme="minorHAnsi" w:hAnsiTheme="minorHAnsi" w:cstheme="minorHAnsi"/>
                <w:sz w:val="22"/>
              </w:rPr>
              <w:t>Доля населения, охваченная системой обращения с отходами, к общей численности населения</w:t>
            </w:r>
          </w:p>
        </w:tc>
        <w:tc>
          <w:tcPr>
            <w:tcW w:w="362"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w:t>
            </w:r>
          </w:p>
        </w:tc>
        <w:tc>
          <w:tcPr>
            <w:tcW w:w="317"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85</w:t>
            </w:r>
          </w:p>
        </w:tc>
        <w:tc>
          <w:tcPr>
            <w:tcW w:w="362"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jc w:val="center"/>
            </w:pPr>
            <w:r w:rsidRPr="00A72316">
              <w:rPr>
                <w:sz w:val="22"/>
                <w:szCs w:val="22"/>
              </w:rPr>
              <w:t>2022 год</w:t>
            </w:r>
          </w:p>
        </w:tc>
        <w:tc>
          <w:tcPr>
            <w:tcW w:w="271"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85</w:t>
            </w:r>
          </w:p>
        </w:tc>
        <w:tc>
          <w:tcPr>
            <w:tcW w:w="226"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85</w:t>
            </w:r>
          </w:p>
        </w:tc>
        <w:tc>
          <w:tcPr>
            <w:tcW w:w="271"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85</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90</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90</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90</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90</w:t>
            </w:r>
          </w:p>
        </w:tc>
        <w:tc>
          <w:tcPr>
            <w:tcW w:w="283"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90</w:t>
            </w:r>
          </w:p>
        </w:tc>
        <w:tc>
          <w:tcPr>
            <w:tcW w:w="449"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jc w:val="center"/>
              <w:rPr>
                <w:lang w:val="en-US"/>
              </w:rPr>
            </w:pPr>
            <w:r w:rsidRPr="00A72316">
              <w:t>да</w:t>
            </w:r>
          </w:p>
        </w:tc>
      </w:tr>
      <w:tr w:rsidR="00F47322" w:rsidRPr="00A72316" w:rsidTr="00F47322">
        <w:trPr>
          <w:trHeight w:val="1"/>
        </w:trPr>
        <w:tc>
          <w:tcPr>
            <w:tcW w:w="177" w:type="pct"/>
            <w:tcBorders>
              <w:top w:val="single" w:sz="2" w:space="0" w:color="000000"/>
              <w:left w:val="single" w:sz="4" w:space="0" w:color="000000"/>
              <w:bottom w:val="single" w:sz="2" w:space="0" w:color="000000"/>
              <w:right w:val="single" w:sz="2" w:space="0" w:color="000000"/>
            </w:tcBorders>
            <w:shd w:val="clear" w:color="000000" w:fill="FFFFFF"/>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2</w:t>
            </w:r>
          </w:p>
        </w:tc>
        <w:tc>
          <w:tcPr>
            <w:tcW w:w="1378" w:type="pct"/>
            <w:tcBorders>
              <w:top w:val="single" w:sz="2" w:space="0" w:color="000000"/>
              <w:left w:val="single" w:sz="4" w:space="0" w:color="000000"/>
              <w:bottom w:val="single" w:sz="2" w:space="0" w:color="000000"/>
              <w:right w:val="single" w:sz="2" w:space="0" w:color="000000"/>
            </w:tcBorders>
            <w:shd w:val="clear" w:color="000000" w:fill="FFFFFF"/>
          </w:tcPr>
          <w:p w:rsidR="00F47322" w:rsidRPr="00A72316" w:rsidRDefault="00F47322" w:rsidP="00F47322">
            <w:pPr>
              <w:pStyle w:val="ConsPlusNormal"/>
              <w:jc w:val="both"/>
              <w:rPr>
                <w:rFonts w:ascii="Times New Roman" w:hAnsi="Times New Roman" w:cs="Times New Roman"/>
                <w:szCs w:val="22"/>
              </w:rPr>
            </w:pPr>
            <w:r w:rsidRPr="00A72316">
              <w:rPr>
                <w:rFonts w:ascii="Times New Roman" w:hAnsi="Times New Roman" w:cs="Times New Roman"/>
                <w:szCs w:val="22"/>
              </w:rPr>
              <w:t>Количество контейнерных площадок на территории Родниковского муниципального района</w:t>
            </w:r>
          </w:p>
        </w:tc>
        <w:tc>
          <w:tcPr>
            <w:tcW w:w="362" w:type="pct"/>
            <w:tcBorders>
              <w:top w:val="single" w:sz="2" w:space="0" w:color="000000"/>
              <w:left w:val="single" w:sz="4" w:space="0" w:color="000000"/>
              <w:bottom w:val="single" w:sz="2" w:space="0" w:color="000000"/>
              <w:right w:val="single" w:sz="2" w:space="0" w:color="000000"/>
            </w:tcBorders>
            <w:shd w:val="clear" w:color="000000" w:fill="FFFFFF"/>
          </w:tcPr>
          <w:p w:rsidR="00F47322" w:rsidRPr="00A72316" w:rsidRDefault="00F47322" w:rsidP="00F47322">
            <w:pPr>
              <w:pStyle w:val="ConsPlusCell"/>
              <w:jc w:val="center"/>
            </w:pPr>
          </w:p>
          <w:p w:rsidR="00F47322" w:rsidRPr="00A72316" w:rsidRDefault="00F47322" w:rsidP="00F47322">
            <w:pPr>
              <w:pStyle w:val="ConsPlusCell"/>
              <w:jc w:val="center"/>
            </w:pPr>
          </w:p>
          <w:p w:rsidR="00F47322" w:rsidRPr="00A72316" w:rsidRDefault="00F47322" w:rsidP="00F47322">
            <w:pPr>
              <w:pStyle w:val="ConsPlusCell"/>
              <w:jc w:val="center"/>
            </w:pPr>
          </w:p>
          <w:p w:rsidR="00F47322" w:rsidRPr="00A72316" w:rsidRDefault="00F47322" w:rsidP="00F47322">
            <w:pPr>
              <w:pStyle w:val="ConsPlusCell"/>
              <w:jc w:val="center"/>
            </w:pPr>
            <w:proofErr w:type="spellStart"/>
            <w:proofErr w:type="gramStart"/>
            <w:r w:rsidRPr="00A72316">
              <w:rPr>
                <w:sz w:val="22"/>
              </w:rPr>
              <w:t>Шт</w:t>
            </w:r>
            <w:proofErr w:type="spellEnd"/>
            <w:proofErr w:type="gramEnd"/>
          </w:p>
        </w:tc>
        <w:tc>
          <w:tcPr>
            <w:tcW w:w="317" w:type="pct"/>
            <w:tcBorders>
              <w:top w:val="single" w:sz="2" w:space="0" w:color="000000"/>
              <w:left w:val="single" w:sz="4" w:space="0" w:color="000000"/>
              <w:bottom w:val="single" w:sz="2" w:space="0" w:color="000000"/>
              <w:right w:val="single" w:sz="2" w:space="0" w:color="000000"/>
            </w:tcBorders>
            <w:shd w:val="clear" w:color="000000" w:fill="FFFFFF"/>
            <w:vAlign w:val="center"/>
          </w:tcPr>
          <w:p w:rsidR="00F47322" w:rsidRPr="00A72316" w:rsidRDefault="00F47322" w:rsidP="00F47322">
            <w:pPr>
              <w:jc w:val="center"/>
            </w:pPr>
          </w:p>
          <w:p w:rsidR="00F47322" w:rsidRPr="00A72316" w:rsidRDefault="00F47322" w:rsidP="00F47322">
            <w:pPr>
              <w:pStyle w:val="ConsPlusCell"/>
              <w:jc w:val="center"/>
              <w:rPr>
                <w:sz w:val="22"/>
              </w:rPr>
            </w:pPr>
            <w:r w:rsidRPr="00A72316">
              <w:rPr>
                <w:sz w:val="22"/>
              </w:rPr>
              <w:t>77</w:t>
            </w:r>
          </w:p>
        </w:tc>
        <w:tc>
          <w:tcPr>
            <w:tcW w:w="362" w:type="pct"/>
            <w:tcBorders>
              <w:top w:val="single" w:sz="2" w:space="0" w:color="000000"/>
              <w:left w:val="single" w:sz="4" w:space="0" w:color="000000"/>
              <w:bottom w:val="single" w:sz="2" w:space="0" w:color="000000"/>
              <w:right w:val="single" w:sz="2" w:space="0" w:color="000000"/>
            </w:tcBorders>
            <w:shd w:val="clear" w:color="000000" w:fill="FFFFFF"/>
            <w:vAlign w:val="center"/>
          </w:tcPr>
          <w:p w:rsidR="00F47322" w:rsidRPr="00A72316" w:rsidRDefault="00F47322" w:rsidP="00F47322">
            <w:pPr>
              <w:jc w:val="center"/>
            </w:pPr>
            <w:r w:rsidRPr="00A72316">
              <w:rPr>
                <w:sz w:val="22"/>
                <w:szCs w:val="22"/>
              </w:rPr>
              <w:t>2022 год</w:t>
            </w:r>
          </w:p>
        </w:tc>
        <w:tc>
          <w:tcPr>
            <w:tcW w:w="271" w:type="pct"/>
            <w:tcBorders>
              <w:top w:val="single" w:sz="2" w:space="0" w:color="000000"/>
              <w:left w:val="single" w:sz="4" w:space="0" w:color="000000"/>
              <w:bottom w:val="single" w:sz="2"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226" w:type="pct"/>
            <w:tcBorders>
              <w:top w:val="single" w:sz="2" w:space="0" w:color="000000"/>
              <w:left w:val="single" w:sz="4" w:space="0" w:color="000000"/>
              <w:bottom w:val="single" w:sz="2"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271" w:type="pct"/>
            <w:tcBorders>
              <w:top w:val="single" w:sz="2" w:space="0" w:color="000000"/>
              <w:left w:val="single" w:sz="4" w:space="0" w:color="000000"/>
              <w:bottom w:val="single" w:sz="2"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226" w:type="pct"/>
            <w:tcBorders>
              <w:top w:val="single" w:sz="2" w:space="0" w:color="000000"/>
              <w:left w:val="single" w:sz="4" w:space="0" w:color="000000"/>
              <w:bottom w:val="single" w:sz="2"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226" w:type="pct"/>
            <w:tcBorders>
              <w:top w:val="single" w:sz="2" w:space="0" w:color="000000"/>
              <w:left w:val="single" w:sz="4" w:space="0" w:color="000000"/>
              <w:bottom w:val="single" w:sz="2"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226" w:type="pct"/>
            <w:tcBorders>
              <w:top w:val="single" w:sz="2" w:space="0" w:color="000000"/>
              <w:left w:val="single" w:sz="4" w:space="0" w:color="000000"/>
              <w:bottom w:val="single" w:sz="2"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226" w:type="pct"/>
            <w:tcBorders>
              <w:top w:val="single" w:sz="2" w:space="0" w:color="000000"/>
              <w:left w:val="single" w:sz="4" w:space="0" w:color="000000"/>
              <w:bottom w:val="single" w:sz="2"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283" w:type="pct"/>
            <w:tcBorders>
              <w:top w:val="single" w:sz="2" w:space="0" w:color="000000"/>
              <w:left w:val="single" w:sz="4" w:space="0" w:color="000000"/>
              <w:bottom w:val="single" w:sz="2"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Cs w:val="22"/>
              </w:rPr>
            </w:pPr>
            <w:r w:rsidRPr="00A72316">
              <w:rPr>
                <w:rFonts w:ascii="Times New Roman" w:hAnsi="Times New Roman" w:cs="Times New Roman"/>
                <w:szCs w:val="22"/>
              </w:rPr>
              <w:t>77</w:t>
            </w:r>
          </w:p>
        </w:tc>
        <w:tc>
          <w:tcPr>
            <w:tcW w:w="449" w:type="pct"/>
            <w:tcBorders>
              <w:top w:val="single" w:sz="2" w:space="0" w:color="000000"/>
              <w:left w:val="single" w:sz="4" w:space="0" w:color="000000"/>
              <w:bottom w:val="single" w:sz="2" w:space="0" w:color="000000"/>
              <w:right w:val="single" w:sz="4" w:space="0" w:color="000000"/>
            </w:tcBorders>
            <w:shd w:val="clear" w:color="000000" w:fill="FFFFFF"/>
            <w:vAlign w:val="center"/>
          </w:tcPr>
          <w:p w:rsidR="00F47322" w:rsidRPr="00A72316" w:rsidRDefault="00F47322" w:rsidP="00F47322">
            <w:pPr>
              <w:jc w:val="center"/>
              <w:rPr>
                <w:lang w:val="en-US"/>
              </w:rPr>
            </w:pPr>
            <w:r w:rsidRPr="00A72316">
              <w:t>да</w:t>
            </w:r>
          </w:p>
        </w:tc>
      </w:tr>
      <w:tr w:rsidR="00F47322" w:rsidRPr="00A72316" w:rsidTr="00F47322">
        <w:trPr>
          <w:trHeight w:val="1"/>
        </w:trPr>
        <w:tc>
          <w:tcPr>
            <w:tcW w:w="177"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3</w:t>
            </w:r>
          </w:p>
        </w:tc>
        <w:tc>
          <w:tcPr>
            <w:tcW w:w="1378"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pStyle w:val="ConsPlusNormal"/>
              <w:jc w:val="both"/>
              <w:rPr>
                <w:rFonts w:ascii="Times New Roman" w:hAnsi="Times New Roman" w:cs="Times New Roman"/>
                <w:sz w:val="24"/>
                <w:szCs w:val="24"/>
              </w:rPr>
            </w:pPr>
            <w:proofErr w:type="gramStart"/>
            <w:r w:rsidRPr="00A72316">
              <w:rPr>
                <w:rFonts w:ascii="Times New Roman" w:hAnsi="Times New Roman" w:cs="Times New Roman"/>
                <w:sz w:val="24"/>
                <w:szCs w:val="24"/>
              </w:rPr>
              <w:t>Рекультивация и экологическая реабилитация объектов прошлого (накопленного экологического ущерба) (городская свалка, расположенная по адресу:</w:t>
            </w:r>
            <w:proofErr w:type="gramEnd"/>
            <w:r w:rsidRPr="00A72316">
              <w:rPr>
                <w:rFonts w:ascii="Times New Roman" w:hAnsi="Times New Roman" w:cs="Times New Roman"/>
                <w:sz w:val="24"/>
                <w:szCs w:val="24"/>
              </w:rPr>
              <w:t xml:space="preserve"> Ивановская область, Родниковский район, 2 км к юго-востоку от д</w:t>
            </w:r>
            <w:proofErr w:type="gramStart"/>
            <w:r w:rsidRPr="00A72316">
              <w:rPr>
                <w:rFonts w:ascii="Times New Roman" w:hAnsi="Times New Roman" w:cs="Times New Roman"/>
                <w:sz w:val="24"/>
                <w:szCs w:val="24"/>
              </w:rPr>
              <w:t>.Б</w:t>
            </w:r>
            <w:proofErr w:type="gramEnd"/>
            <w:r w:rsidRPr="00A72316">
              <w:rPr>
                <w:rFonts w:ascii="Times New Roman" w:hAnsi="Times New Roman" w:cs="Times New Roman"/>
                <w:sz w:val="24"/>
                <w:szCs w:val="24"/>
              </w:rPr>
              <w:t>орщево)</w:t>
            </w:r>
          </w:p>
        </w:tc>
        <w:tc>
          <w:tcPr>
            <w:tcW w:w="362"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pStyle w:val="ConsPlusCell"/>
              <w:jc w:val="center"/>
            </w:pPr>
            <w:proofErr w:type="spellStart"/>
            <w:proofErr w:type="gramStart"/>
            <w:r w:rsidRPr="00A72316">
              <w:rPr>
                <w:sz w:val="22"/>
              </w:rPr>
              <w:t>Шт</w:t>
            </w:r>
            <w:proofErr w:type="spellEnd"/>
            <w:proofErr w:type="gramEnd"/>
          </w:p>
        </w:tc>
        <w:tc>
          <w:tcPr>
            <w:tcW w:w="317"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1</w:t>
            </w:r>
          </w:p>
        </w:tc>
        <w:tc>
          <w:tcPr>
            <w:tcW w:w="362"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Cs w:val="22"/>
              </w:rPr>
              <w:t>2022 год</w:t>
            </w:r>
          </w:p>
        </w:tc>
        <w:tc>
          <w:tcPr>
            <w:tcW w:w="271"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1</w:t>
            </w:r>
          </w:p>
        </w:tc>
        <w:tc>
          <w:tcPr>
            <w:tcW w:w="226"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1</w:t>
            </w:r>
          </w:p>
        </w:tc>
        <w:tc>
          <w:tcPr>
            <w:tcW w:w="271" w:type="pct"/>
            <w:tcBorders>
              <w:top w:val="single" w:sz="2"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26"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283"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pStyle w:val="ConsPlusNormal"/>
              <w:jc w:val="center"/>
              <w:rPr>
                <w:rFonts w:ascii="Times New Roman" w:hAnsi="Times New Roman" w:cs="Times New Roman"/>
                <w:sz w:val="24"/>
                <w:szCs w:val="24"/>
              </w:rPr>
            </w:pPr>
            <w:r w:rsidRPr="00A72316">
              <w:rPr>
                <w:rFonts w:ascii="Times New Roman" w:hAnsi="Times New Roman" w:cs="Times New Roman"/>
                <w:sz w:val="24"/>
                <w:szCs w:val="24"/>
              </w:rPr>
              <w:t>0</w:t>
            </w:r>
          </w:p>
        </w:tc>
        <w:tc>
          <w:tcPr>
            <w:tcW w:w="449" w:type="pct"/>
            <w:tcBorders>
              <w:top w:val="single" w:sz="2" w:space="0" w:color="000000"/>
              <w:left w:val="single" w:sz="4" w:space="0" w:color="000000"/>
              <w:bottom w:val="single" w:sz="4" w:space="0" w:color="000000"/>
              <w:right w:val="single" w:sz="4" w:space="0" w:color="000000"/>
            </w:tcBorders>
            <w:shd w:val="clear" w:color="000000" w:fill="FFFFFF"/>
            <w:vAlign w:val="center"/>
          </w:tcPr>
          <w:p w:rsidR="00F47322" w:rsidRPr="00A72316" w:rsidRDefault="00F47322" w:rsidP="00F47322">
            <w:pPr>
              <w:jc w:val="center"/>
            </w:pPr>
            <w:r w:rsidRPr="00A72316">
              <w:t>да</w:t>
            </w:r>
          </w:p>
        </w:tc>
      </w:tr>
    </w:tbl>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8C6CE9" w:rsidRPr="00A72316" w:rsidRDefault="008C6CE9" w:rsidP="001777BB">
      <w:pPr>
        <w:jc w:val="center"/>
        <w:rPr>
          <w:b/>
          <w:sz w:val="36"/>
          <w:szCs w:val="36"/>
        </w:rPr>
      </w:pPr>
    </w:p>
    <w:p w:rsidR="008C6CE9" w:rsidRPr="00A72316" w:rsidRDefault="008C6CE9" w:rsidP="001777BB">
      <w:pPr>
        <w:jc w:val="center"/>
        <w:rPr>
          <w:b/>
          <w:sz w:val="36"/>
          <w:szCs w:val="36"/>
        </w:rPr>
      </w:pPr>
    </w:p>
    <w:p w:rsidR="008C6CE9" w:rsidRPr="00A72316" w:rsidRDefault="008C6CE9"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F47322">
      <w:pPr>
        <w:jc w:val="center"/>
        <w:rPr>
          <w:rFonts w:ascii="Times New Roman CYR" w:hAnsi="Times New Roman CYR" w:cs="Times New Roman CYR"/>
          <w:b/>
          <w:bCs/>
        </w:rPr>
      </w:pPr>
      <w:r w:rsidRPr="00A72316">
        <w:rPr>
          <w:b/>
          <w:bCs/>
          <w:lang w:val="en-US"/>
        </w:rPr>
        <w:lastRenderedPageBreak/>
        <w:t xml:space="preserve">3. </w:t>
      </w:r>
      <w:r w:rsidRPr="00A72316">
        <w:rPr>
          <w:rFonts w:ascii="Times New Roman CYR" w:hAnsi="Times New Roman CYR" w:cs="Times New Roman CYR"/>
          <w:b/>
          <w:bCs/>
        </w:rPr>
        <w:t>Задачи и результаты проекта.</w:t>
      </w:r>
    </w:p>
    <w:tbl>
      <w:tblPr>
        <w:tblW w:w="5000" w:type="pct"/>
        <w:tblCellMar>
          <w:left w:w="55" w:type="dxa"/>
          <w:right w:w="55" w:type="dxa"/>
        </w:tblCellMar>
        <w:tblLook w:val="0000"/>
      </w:tblPr>
      <w:tblGrid>
        <w:gridCol w:w="529"/>
        <w:gridCol w:w="2447"/>
        <w:gridCol w:w="1355"/>
        <w:gridCol w:w="699"/>
        <w:gridCol w:w="698"/>
        <w:gridCol w:w="698"/>
        <w:gridCol w:w="698"/>
        <w:gridCol w:w="698"/>
        <w:gridCol w:w="698"/>
        <w:gridCol w:w="698"/>
        <w:gridCol w:w="701"/>
        <w:gridCol w:w="1982"/>
        <w:gridCol w:w="1976"/>
        <w:gridCol w:w="1372"/>
      </w:tblGrid>
      <w:tr w:rsidR="00F47322" w:rsidRPr="00A72316" w:rsidTr="00F47322">
        <w:trPr>
          <w:trHeight w:val="1"/>
        </w:trPr>
        <w:tc>
          <w:tcPr>
            <w:tcW w:w="173"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lang w:val="en-US"/>
              </w:rPr>
              <w:t xml:space="preserve">№ </w:t>
            </w:r>
            <w:proofErr w:type="spellStart"/>
            <w:r w:rsidRPr="00A72316">
              <w:rPr>
                <w:rFonts w:ascii="Times New Roman CYR" w:hAnsi="Times New Roman CYR" w:cs="Times New Roman CYR"/>
              </w:rPr>
              <w:t>п</w:t>
            </w:r>
            <w:proofErr w:type="spellEnd"/>
            <w:r w:rsidRPr="00A72316">
              <w:rPr>
                <w:rFonts w:ascii="Times New Roman CYR" w:hAnsi="Times New Roman CYR" w:cs="Times New Roman CYR"/>
              </w:rPr>
              <w:t>/</w:t>
            </w:r>
            <w:proofErr w:type="spellStart"/>
            <w:r w:rsidRPr="00A72316">
              <w:rPr>
                <w:rFonts w:ascii="Times New Roman CYR" w:hAnsi="Times New Roman CYR" w:cs="Times New Roman CYR"/>
              </w:rPr>
              <w:t>п</w:t>
            </w:r>
            <w:proofErr w:type="spellEnd"/>
          </w:p>
        </w:tc>
        <w:tc>
          <w:tcPr>
            <w:tcW w:w="802" w:type="pct"/>
            <w:vMerge w:val="restart"/>
            <w:tcBorders>
              <w:top w:val="single" w:sz="4"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 xml:space="preserve">Наименование задачи, результата </w:t>
            </w:r>
          </w:p>
        </w:tc>
        <w:tc>
          <w:tcPr>
            <w:tcW w:w="444"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 xml:space="preserve">Единица измерения </w:t>
            </w:r>
          </w:p>
        </w:tc>
        <w:tc>
          <w:tcPr>
            <w:tcW w:w="1833" w:type="pct"/>
            <w:gridSpan w:val="8"/>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center"/>
              <w:rPr>
                <w:rFonts w:ascii="Times New Roman CYR" w:hAnsi="Times New Roman CYR" w:cs="Times New Roman CYR"/>
              </w:rPr>
            </w:pPr>
            <w:r w:rsidRPr="00A72316">
              <w:rPr>
                <w:rFonts w:ascii="Times New Roman CYR" w:hAnsi="Times New Roman CYR" w:cs="Times New Roman CYR"/>
              </w:rPr>
              <w:t xml:space="preserve">Период, год </w:t>
            </w:r>
          </w:p>
        </w:tc>
        <w:tc>
          <w:tcPr>
            <w:tcW w:w="650"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 xml:space="preserve">Характеристика результата </w:t>
            </w:r>
          </w:p>
        </w:tc>
        <w:tc>
          <w:tcPr>
            <w:tcW w:w="648" w:type="pct"/>
            <w:vMerge w:val="restart"/>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rFonts w:ascii="Times New Roman CYR" w:hAnsi="Times New Roman CYR" w:cs="Times New Roman CYR"/>
              </w:rPr>
              <w:t xml:space="preserve">Тип результата </w:t>
            </w:r>
          </w:p>
        </w:tc>
        <w:tc>
          <w:tcPr>
            <w:tcW w:w="451" w:type="pct"/>
            <w:vMerge w:val="restart"/>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center"/>
              <w:rPr>
                <w:rFonts w:ascii="Calibri" w:hAnsi="Calibri" w:cs="Calibri"/>
              </w:rPr>
            </w:pPr>
            <w:r w:rsidRPr="00A72316">
              <w:rPr>
                <w:rFonts w:ascii="Times New Roman CYR" w:hAnsi="Times New Roman CYR" w:cs="Times New Roman CYR"/>
              </w:rPr>
              <w:t xml:space="preserve">Признак ключевого параметра (да/нет) </w:t>
            </w:r>
          </w:p>
        </w:tc>
      </w:tr>
      <w:tr w:rsidR="00F47322" w:rsidRPr="00A72316" w:rsidTr="00F47322">
        <w:trPr>
          <w:trHeight w:val="1"/>
        </w:trPr>
        <w:tc>
          <w:tcPr>
            <w:tcW w:w="173" w:type="pct"/>
            <w:vMerge/>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rPr>
                <w:rFonts w:ascii="Calibri" w:hAnsi="Calibri" w:cs="Calibri"/>
              </w:rPr>
            </w:pPr>
          </w:p>
        </w:tc>
        <w:tc>
          <w:tcPr>
            <w:tcW w:w="802" w:type="pct"/>
            <w:vMerge/>
            <w:tcBorders>
              <w:top w:val="single" w:sz="4" w:space="0" w:color="000000"/>
              <w:left w:val="single" w:sz="4" w:space="0" w:color="000000"/>
              <w:bottom w:val="single" w:sz="4" w:space="0" w:color="000000"/>
              <w:right w:val="single" w:sz="2" w:space="0" w:color="000000"/>
            </w:tcBorders>
            <w:shd w:val="clear" w:color="000000" w:fill="FFFFFF"/>
            <w:vAlign w:val="center"/>
          </w:tcPr>
          <w:p w:rsidR="00F47322" w:rsidRPr="00A72316" w:rsidRDefault="00F47322" w:rsidP="00F47322">
            <w:pPr>
              <w:rPr>
                <w:rFonts w:ascii="Calibri" w:hAnsi="Calibri" w:cs="Calibri"/>
              </w:rPr>
            </w:pPr>
          </w:p>
        </w:tc>
        <w:tc>
          <w:tcPr>
            <w:tcW w:w="444" w:type="pct"/>
            <w:vMerge/>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rPr>
                <w:rFonts w:ascii="Calibri" w:hAnsi="Calibri" w:cs="Calibri"/>
              </w:rPr>
            </w:pPr>
          </w:p>
        </w:tc>
        <w:tc>
          <w:tcPr>
            <w:tcW w:w="229"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lang w:val="en-US"/>
              </w:rPr>
            </w:pPr>
            <w:r w:rsidRPr="00A72316">
              <w:rPr>
                <w:lang w:val="en-US"/>
              </w:rPr>
              <w:t>2023</w:t>
            </w:r>
          </w:p>
        </w:tc>
        <w:tc>
          <w:tcPr>
            <w:tcW w:w="229"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lang w:val="en-US"/>
              </w:rPr>
            </w:pPr>
            <w:r w:rsidRPr="00A72316">
              <w:rPr>
                <w:lang w:val="en-US"/>
              </w:rPr>
              <w:t>2024</w:t>
            </w:r>
          </w:p>
        </w:tc>
        <w:tc>
          <w:tcPr>
            <w:tcW w:w="229"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lang w:val="en-US"/>
              </w:rPr>
            </w:pPr>
            <w:r w:rsidRPr="00A72316">
              <w:rPr>
                <w:lang w:val="en-US"/>
              </w:rPr>
              <w:t>2025</w:t>
            </w:r>
          </w:p>
        </w:tc>
        <w:tc>
          <w:tcPr>
            <w:tcW w:w="229" w:type="pct"/>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2026</w:t>
            </w:r>
          </w:p>
        </w:tc>
        <w:tc>
          <w:tcPr>
            <w:tcW w:w="229" w:type="pct"/>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2027</w:t>
            </w:r>
          </w:p>
        </w:tc>
        <w:tc>
          <w:tcPr>
            <w:tcW w:w="229" w:type="pct"/>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2028</w:t>
            </w:r>
          </w:p>
        </w:tc>
        <w:tc>
          <w:tcPr>
            <w:tcW w:w="229" w:type="pct"/>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2029</w:t>
            </w:r>
          </w:p>
        </w:tc>
        <w:tc>
          <w:tcPr>
            <w:tcW w:w="229" w:type="pct"/>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r w:rsidRPr="00A72316">
              <w:t>2030</w:t>
            </w:r>
          </w:p>
        </w:tc>
        <w:tc>
          <w:tcPr>
            <w:tcW w:w="650" w:type="pct"/>
            <w:vMerge/>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rPr>
                <w:rFonts w:ascii="Calibri" w:hAnsi="Calibri" w:cs="Calibri"/>
                <w:lang w:val="en-US"/>
              </w:rPr>
            </w:pPr>
          </w:p>
        </w:tc>
        <w:tc>
          <w:tcPr>
            <w:tcW w:w="648" w:type="pct"/>
            <w:vMerge/>
            <w:tcBorders>
              <w:top w:val="single" w:sz="4"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rPr>
                <w:rFonts w:ascii="Calibri" w:hAnsi="Calibri" w:cs="Calibri"/>
                <w:lang w:val="en-US"/>
              </w:rPr>
            </w:pPr>
          </w:p>
        </w:tc>
        <w:tc>
          <w:tcPr>
            <w:tcW w:w="451" w:type="pct"/>
            <w:vMerge/>
            <w:tcBorders>
              <w:top w:val="single" w:sz="4"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rPr>
                <w:rFonts w:ascii="Calibri" w:hAnsi="Calibri" w:cs="Calibri"/>
                <w:lang w:val="en-US"/>
              </w:rPr>
            </w:pPr>
          </w:p>
        </w:tc>
      </w:tr>
      <w:tr w:rsidR="00F47322" w:rsidRPr="00A72316" w:rsidTr="00F47322">
        <w:trPr>
          <w:trHeight w:val="1"/>
        </w:trPr>
        <w:tc>
          <w:tcPr>
            <w:tcW w:w="173"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lang w:val="en-US"/>
              </w:rPr>
            </w:pPr>
            <w:r w:rsidRPr="00A72316">
              <w:rPr>
                <w:lang w:val="en-US"/>
              </w:rPr>
              <w:t>1</w:t>
            </w:r>
          </w:p>
        </w:tc>
        <w:tc>
          <w:tcPr>
            <w:tcW w:w="802"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spacing w:line="228" w:lineRule="auto"/>
              <w:jc w:val="both"/>
              <w:rPr>
                <w:rFonts w:ascii="Calibri" w:hAnsi="Calibri" w:cs="Calibri"/>
              </w:rPr>
            </w:pPr>
            <w:r w:rsidRPr="00A72316">
              <w:t>Совершенствование нормативного правового регулирования в части снижения негативного воздействия на атмосферный воздух</w:t>
            </w:r>
          </w:p>
        </w:tc>
        <w:tc>
          <w:tcPr>
            <w:tcW w:w="444"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rPr>
            </w:pPr>
            <w:r w:rsidRPr="00A72316">
              <w:t>%</w:t>
            </w:r>
          </w:p>
        </w:tc>
        <w:tc>
          <w:tcPr>
            <w:tcW w:w="229"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rPr>
            </w:pPr>
            <w:r w:rsidRPr="00A72316">
              <w:t>50</w:t>
            </w:r>
          </w:p>
        </w:tc>
        <w:tc>
          <w:tcPr>
            <w:tcW w:w="229"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rPr>
            </w:pPr>
            <w:r w:rsidRPr="00A72316">
              <w:t>55</w:t>
            </w:r>
          </w:p>
        </w:tc>
        <w:tc>
          <w:tcPr>
            <w:tcW w:w="229"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rPr>
                <w:rFonts w:ascii="Calibri" w:hAnsi="Calibri" w:cs="Calibri"/>
              </w:rPr>
            </w:pPr>
            <w:r w:rsidRPr="00A72316">
              <w:t>60</w:t>
            </w:r>
          </w:p>
        </w:tc>
        <w:tc>
          <w:tcPr>
            <w:tcW w:w="229"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pPr>
            <w:r w:rsidRPr="00A72316">
              <w:t>65</w:t>
            </w:r>
          </w:p>
        </w:tc>
        <w:tc>
          <w:tcPr>
            <w:tcW w:w="229"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pPr>
            <w:r w:rsidRPr="00A72316">
              <w:t>70</w:t>
            </w:r>
          </w:p>
        </w:tc>
        <w:tc>
          <w:tcPr>
            <w:tcW w:w="229"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pPr>
            <w:r w:rsidRPr="00A72316">
              <w:t>75</w:t>
            </w:r>
          </w:p>
        </w:tc>
        <w:tc>
          <w:tcPr>
            <w:tcW w:w="229"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pPr>
            <w:r w:rsidRPr="00A72316">
              <w:t>80</w:t>
            </w:r>
          </w:p>
        </w:tc>
        <w:tc>
          <w:tcPr>
            <w:tcW w:w="229"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both"/>
            </w:pPr>
            <w:r w:rsidRPr="00A72316">
              <w:t>100</w:t>
            </w:r>
          </w:p>
        </w:tc>
        <w:tc>
          <w:tcPr>
            <w:tcW w:w="650"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both"/>
            </w:pPr>
            <w:r w:rsidRPr="00A72316">
              <w:t>Разработка проектов нормативных правовых актов, направленных на снижение негативного воздействия на атмосферный  воздух</w:t>
            </w:r>
          </w:p>
          <w:p w:rsidR="00F47322" w:rsidRPr="00A72316" w:rsidRDefault="00F47322" w:rsidP="00F47322">
            <w:pPr>
              <w:jc w:val="both"/>
            </w:pPr>
          </w:p>
        </w:tc>
        <w:tc>
          <w:tcPr>
            <w:tcW w:w="648" w:type="pct"/>
            <w:tcBorders>
              <w:top w:val="single" w:sz="2" w:space="0" w:color="000000"/>
              <w:left w:val="single" w:sz="4" w:space="0" w:color="000000"/>
              <w:bottom w:val="single" w:sz="4" w:space="0" w:color="000000"/>
              <w:right w:val="single" w:sz="2" w:space="0" w:color="000000"/>
            </w:tcBorders>
            <w:shd w:val="clear" w:color="000000" w:fill="FFFFFF"/>
          </w:tcPr>
          <w:p w:rsidR="00F47322" w:rsidRPr="00A72316" w:rsidRDefault="00F47322" w:rsidP="00F47322">
            <w:pPr>
              <w:jc w:val="center"/>
            </w:pPr>
            <w:r w:rsidRPr="00A72316">
              <w:t>положительный</w:t>
            </w:r>
          </w:p>
        </w:tc>
        <w:tc>
          <w:tcPr>
            <w:tcW w:w="451" w:type="pct"/>
            <w:tcBorders>
              <w:top w:val="single" w:sz="2" w:space="0" w:color="000000"/>
              <w:left w:val="single" w:sz="4" w:space="0" w:color="000000"/>
              <w:bottom w:val="single" w:sz="4" w:space="0" w:color="000000"/>
              <w:right w:val="single" w:sz="4" w:space="0" w:color="000000"/>
            </w:tcBorders>
            <w:shd w:val="clear" w:color="000000" w:fill="FFFFFF"/>
          </w:tcPr>
          <w:p w:rsidR="00F47322" w:rsidRPr="00A72316" w:rsidRDefault="00F47322" w:rsidP="00F47322">
            <w:pPr>
              <w:jc w:val="center"/>
              <w:rPr>
                <w:lang w:val="en-US"/>
              </w:rPr>
            </w:pPr>
            <w:r w:rsidRPr="00A72316">
              <w:t>да</w:t>
            </w:r>
          </w:p>
        </w:tc>
      </w:tr>
    </w:tbl>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8C6CE9" w:rsidRPr="00A72316" w:rsidRDefault="008C6CE9" w:rsidP="001777BB">
      <w:pPr>
        <w:jc w:val="center"/>
        <w:rPr>
          <w:b/>
          <w:sz w:val="36"/>
          <w:szCs w:val="36"/>
        </w:rPr>
      </w:pPr>
    </w:p>
    <w:p w:rsidR="008C6CE9" w:rsidRPr="00A72316" w:rsidRDefault="008C6CE9" w:rsidP="001777BB">
      <w:pPr>
        <w:jc w:val="center"/>
        <w:rPr>
          <w:b/>
          <w:sz w:val="36"/>
          <w:szCs w:val="36"/>
        </w:rPr>
      </w:pPr>
    </w:p>
    <w:p w:rsidR="008C6CE9" w:rsidRPr="00A72316" w:rsidRDefault="008C6CE9" w:rsidP="001777BB">
      <w:pPr>
        <w:jc w:val="center"/>
        <w:rPr>
          <w:b/>
          <w:sz w:val="36"/>
          <w:szCs w:val="36"/>
        </w:rPr>
      </w:pPr>
    </w:p>
    <w:p w:rsidR="008C6CE9" w:rsidRPr="00A72316" w:rsidRDefault="008C6CE9" w:rsidP="001777BB">
      <w:pPr>
        <w:jc w:val="center"/>
        <w:rPr>
          <w:b/>
          <w:sz w:val="36"/>
          <w:szCs w:val="36"/>
        </w:rPr>
      </w:pPr>
    </w:p>
    <w:p w:rsidR="008C6CE9" w:rsidRPr="00A72316" w:rsidRDefault="008C6CE9"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F47322">
      <w:pPr>
        <w:pStyle w:val="ConsPlusNormal"/>
        <w:jc w:val="center"/>
        <w:outlineLvl w:val="3"/>
        <w:rPr>
          <w:rFonts w:ascii="Times New Roman" w:hAnsi="Times New Roman"/>
          <w:b/>
          <w:sz w:val="28"/>
          <w:szCs w:val="28"/>
        </w:rPr>
      </w:pPr>
      <w:r w:rsidRPr="00A72316">
        <w:rPr>
          <w:rFonts w:ascii="Times New Roman" w:hAnsi="Times New Roman"/>
          <w:b/>
          <w:sz w:val="28"/>
          <w:szCs w:val="28"/>
        </w:rPr>
        <w:lastRenderedPageBreak/>
        <w:t>4. Финансовое обеспечение реализации проекта</w:t>
      </w:r>
    </w:p>
    <w:p w:rsidR="00F47322" w:rsidRPr="00A72316" w:rsidRDefault="00F47322" w:rsidP="00F47322">
      <w:pPr>
        <w:pStyle w:val="ConsPlusNormal"/>
        <w:jc w:val="center"/>
        <w:outlineLvl w:val="3"/>
        <w:rPr>
          <w:rFonts w:ascii="Times New Roman" w:hAnsi="Times New Roman"/>
          <w:b/>
          <w:sz w:val="18"/>
          <w:szCs w:val="18"/>
        </w:rPr>
      </w:pPr>
    </w:p>
    <w:tbl>
      <w:tblPr>
        <w:tblW w:w="14742" w:type="dxa"/>
        <w:tblInd w:w="-579" w:type="dxa"/>
        <w:tblLayout w:type="fixed"/>
        <w:tblLook w:val="04A0"/>
      </w:tblPr>
      <w:tblGrid>
        <w:gridCol w:w="621"/>
        <w:gridCol w:w="1931"/>
        <w:gridCol w:w="1049"/>
        <w:gridCol w:w="1457"/>
        <w:gridCol w:w="1321"/>
        <w:gridCol w:w="1418"/>
        <w:gridCol w:w="1417"/>
        <w:gridCol w:w="1418"/>
        <w:gridCol w:w="1275"/>
        <w:gridCol w:w="142"/>
        <w:gridCol w:w="1134"/>
        <w:gridCol w:w="1559"/>
      </w:tblGrid>
      <w:tr w:rsidR="00F47322" w:rsidRPr="00A72316" w:rsidTr="00F47322">
        <w:trPr>
          <w:trHeight w:val="765"/>
        </w:trPr>
        <w:tc>
          <w:tcPr>
            <w:tcW w:w="6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 xml:space="preserve">№ </w:t>
            </w:r>
            <w:proofErr w:type="spellStart"/>
            <w:proofErr w:type="gramStart"/>
            <w:r w:rsidRPr="00A72316">
              <w:rPr>
                <w:b/>
                <w:bCs/>
                <w:color w:val="000000"/>
                <w:sz w:val="18"/>
                <w:szCs w:val="18"/>
              </w:rPr>
              <w:t>п</w:t>
            </w:r>
            <w:proofErr w:type="spellEnd"/>
            <w:proofErr w:type="gramEnd"/>
            <w:r w:rsidRPr="00A72316">
              <w:rPr>
                <w:b/>
                <w:bCs/>
                <w:color w:val="000000"/>
                <w:sz w:val="18"/>
                <w:szCs w:val="18"/>
              </w:rPr>
              <w:t>/</w:t>
            </w:r>
            <w:proofErr w:type="spellStart"/>
            <w:r w:rsidRPr="00A72316">
              <w:rPr>
                <w:b/>
                <w:bCs/>
                <w:color w:val="000000"/>
                <w:sz w:val="18"/>
                <w:szCs w:val="18"/>
              </w:rPr>
              <w:t>п</w:t>
            </w:r>
            <w:proofErr w:type="spellEnd"/>
          </w:p>
        </w:tc>
        <w:tc>
          <w:tcPr>
            <w:tcW w:w="1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Наименование результата и источники финансирования</w:t>
            </w:r>
          </w:p>
        </w:tc>
        <w:tc>
          <w:tcPr>
            <w:tcW w:w="10631" w:type="dxa"/>
            <w:gridSpan w:val="9"/>
            <w:tcBorders>
              <w:top w:val="single" w:sz="4" w:space="0" w:color="auto"/>
              <w:left w:val="nil"/>
              <w:bottom w:val="single" w:sz="4" w:space="0" w:color="auto"/>
              <w:right w:val="single" w:sz="4" w:space="0" w:color="000000"/>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Объем финансового обеспечения по годам реализации (руб.)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Всего (руб.)</w:t>
            </w:r>
          </w:p>
        </w:tc>
      </w:tr>
      <w:tr w:rsidR="00F47322" w:rsidRPr="00A72316" w:rsidTr="00F47322">
        <w:trPr>
          <w:trHeight w:val="315"/>
        </w:trPr>
        <w:tc>
          <w:tcPr>
            <w:tcW w:w="621" w:type="dxa"/>
            <w:vMerge/>
            <w:tcBorders>
              <w:top w:val="single" w:sz="4" w:space="0" w:color="auto"/>
              <w:left w:val="single" w:sz="4" w:space="0" w:color="auto"/>
              <w:bottom w:val="single" w:sz="4" w:space="0" w:color="auto"/>
              <w:right w:val="single" w:sz="4" w:space="0" w:color="auto"/>
            </w:tcBorders>
            <w:vAlign w:val="center"/>
            <w:hideMark/>
          </w:tcPr>
          <w:p w:rsidR="00F47322" w:rsidRPr="00A72316" w:rsidRDefault="00F47322" w:rsidP="00F47322">
            <w:pPr>
              <w:rPr>
                <w:b/>
                <w:bCs/>
                <w:color w:val="000000"/>
                <w:sz w:val="18"/>
                <w:szCs w:val="18"/>
              </w:rPr>
            </w:pPr>
          </w:p>
        </w:tc>
        <w:tc>
          <w:tcPr>
            <w:tcW w:w="1931" w:type="dxa"/>
            <w:vMerge/>
            <w:tcBorders>
              <w:top w:val="single" w:sz="4" w:space="0" w:color="auto"/>
              <w:left w:val="single" w:sz="4" w:space="0" w:color="auto"/>
              <w:bottom w:val="single" w:sz="4" w:space="0" w:color="auto"/>
              <w:right w:val="single" w:sz="4" w:space="0" w:color="auto"/>
            </w:tcBorders>
            <w:vAlign w:val="center"/>
            <w:hideMark/>
          </w:tcPr>
          <w:p w:rsidR="00F47322" w:rsidRPr="00A72316" w:rsidRDefault="00F47322" w:rsidP="00F47322">
            <w:pPr>
              <w:rPr>
                <w:b/>
                <w:bCs/>
                <w:color w:val="000000"/>
                <w:sz w:val="18"/>
                <w:szCs w:val="18"/>
              </w:rPr>
            </w:pP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2023</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2024</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2025</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2026</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2027</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2028</w:t>
            </w:r>
          </w:p>
        </w:tc>
        <w:tc>
          <w:tcPr>
            <w:tcW w:w="1275"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2029</w:t>
            </w:r>
          </w:p>
        </w:tc>
        <w:tc>
          <w:tcPr>
            <w:tcW w:w="1276"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2030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47322" w:rsidRPr="00A72316" w:rsidRDefault="00F47322" w:rsidP="00F47322">
            <w:pPr>
              <w:rPr>
                <w:b/>
                <w:bCs/>
                <w:color w:val="000000"/>
                <w:sz w:val="18"/>
                <w:szCs w:val="18"/>
              </w:rPr>
            </w:pPr>
          </w:p>
        </w:tc>
      </w:tr>
      <w:tr w:rsidR="00F47322" w:rsidRPr="00A72316" w:rsidTr="00F47322">
        <w:trPr>
          <w:trHeight w:val="570"/>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w:t>
            </w:r>
          </w:p>
        </w:tc>
        <w:tc>
          <w:tcPr>
            <w:tcW w:w="14121" w:type="dxa"/>
            <w:gridSpan w:val="11"/>
            <w:tcBorders>
              <w:top w:val="single" w:sz="4" w:space="0" w:color="auto"/>
              <w:left w:val="nil"/>
              <w:bottom w:val="single" w:sz="4" w:space="0" w:color="auto"/>
              <w:right w:val="single" w:sz="4" w:space="0" w:color="auto"/>
            </w:tcBorders>
            <w:shd w:val="clear" w:color="auto" w:fill="auto"/>
            <w:vAlign w:val="center"/>
            <w:hideMark/>
          </w:tcPr>
          <w:p w:rsidR="00F47322" w:rsidRPr="00A72316" w:rsidRDefault="00F47322" w:rsidP="00F47322">
            <w:pPr>
              <w:jc w:val="both"/>
            </w:pPr>
            <w:r w:rsidRPr="00A72316">
              <w:rPr>
                <w:bCs/>
                <w:color w:val="000000"/>
              </w:rPr>
              <w:t>Охрана земель и  окружающей среды на территории Родниковского муниципального района</w:t>
            </w:r>
          </w:p>
          <w:p w:rsidR="00F47322" w:rsidRPr="00A72316" w:rsidRDefault="00F47322" w:rsidP="00F47322">
            <w:pPr>
              <w:rPr>
                <w:b/>
                <w:bCs/>
                <w:color w:val="000000"/>
                <w:sz w:val="18"/>
                <w:szCs w:val="18"/>
              </w:rPr>
            </w:pPr>
          </w:p>
        </w:tc>
      </w:tr>
      <w:tr w:rsidR="00F47322" w:rsidRPr="00A72316" w:rsidTr="00F47322">
        <w:trPr>
          <w:trHeight w:val="630"/>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bCs/>
                <w:color w:val="000000"/>
                <w:sz w:val="18"/>
                <w:szCs w:val="18"/>
              </w:rPr>
            </w:pPr>
            <w:r w:rsidRPr="00A72316">
              <w:rPr>
                <w:b/>
                <w:bCs/>
                <w:color w:val="000000"/>
                <w:sz w:val="18"/>
                <w:szCs w:val="18"/>
              </w:rPr>
              <w:t>Организация мероприятий по содержанию ООПТ местного значения «Алексеевский дуб» и по удалению или обработке территорий, подвергнувшихся зарастанию борщевиком</w:t>
            </w:r>
            <w:r w:rsidRPr="00A72316">
              <w:rPr>
                <w:b/>
                <w:bCs/>
                <w:color w:val="000000"/>
                <w:sz w:val="18"/>
                <w:szCs w:val="18"/>
                <w:vertAlign w:val="superscript"/>
              </w:rPr>
              <w:t>*</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260000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2010000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1.1.1.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1.1.2.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1.1.3.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1.1.4.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260000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2010000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1.1.5.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630"/>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bCs/>
                <w:color w:val="000000"/>
                <w:sz w:val="18"/>
                <w:szCs w:val="18"/>
                <w:vertAlign w:val="superscript"/>
              </w:rPr>
            </w:pPr>
            <w:r w:rsidRPr="00A72316">
              <w:rPr>
                <w:b/>
                <w:bCs/>
                <w:color w:val="000000"/>
                <w:sz w:val="18"/>
                <w:szCs w:val="18"/>
              </w:rPr>
              <w:t xml:space="preserve">Проведение </w:t>
            </w:r>
            <w:proofErr w:type="spellStart"/>
            <w:r w:rsidRPr="00A72316">
              <w:rPr>
                <w:b/>
                <w:bCs/>
                <w:color w:val="000000"/>
                <w:sz w:val="18"/>
                <w:szCs w:val="18"/>
              </w:rPr>
              <w:t>общерайонных</w:t>
            </w:r>
            <w:proofErr w:type="spellEnd"/>
            <w:r w:rsidRPr="00A72316">
              <w:rPr>
                <w:b/>
                <w:bCs/>
                <w:color w:val="000000"/>
                <w:sz w:val="18"/>
                <w:szCs w:val="18"/>
              </w:rPr>
              <w:t xml:space="preserve"> субботников по уборке территории Родниковского муниципального района с привлечением </w:t>
            </w:r>
            <w:r w:rsidRPr="00A72316">
              <w:rPr>
                <w:b/>
                <w:bCs/>
                <w:color w:val="000000"/>
                <w:sz w:val="18"/>
                <w:szCs w:val="18"/>
              </w:rPr>
              <w:lastRenderedPageBreak/>
              <w:t>жителей района, руководителей организаций и предприятий, школьников</w:t>
            </w:r>
            <w:r w:rsidRPr="00A72316">
              <w:rPr>
                <w:b/>
                <w:bCs/>
                <w:color w:val="000000"/>
                <w:sz w:val="18"/>
                <w:szCs w:val="18"/>
                <w:vertAlign w:val="superscript"/>
              </w:rPr>
              <w:t>*</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lastRenderedPageBreak/>
              <w:t>250 000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250 000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250 000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250 000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250 000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250 000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250 000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250 000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2000000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lastRenderedPageBreak/>
              <w:t>1.2.1.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1.2.2.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1.2.3.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1.2.4.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250000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2000000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1.2.5.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630"/>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bCs/>
                <w:color w:val="000000"/>
                <w:sz w:val="18"/>
                <w:szCs w:val="18"/>
              </w:rPr>
            </w:pPr>
            <w:r w:rsidRPr="00A72316">
              <w:rPr>
                <w:b/>
                <w:sz w:val="18"/>
                <w:szCs w:val="18"/>
              </w:rPr>
              <w:t xml:space="preserve">Межбюджетные трансферты, передаваемые бюджетам сельских поселений на участие в организации деятельности по сбору </w:t>
            </w:r>
            <w:proofErr w:type="gramStart"/>
            <w:r w:rsidRPr="00A72316">
              <w:rPr>
                <w:b/>
                <w:sz w:val="18"/>
                <w:szCs w:val="18"/>
              </w:rPr>
              <w:t xml:space="preserve">( </w:t>
            </w:r>
            <w:proofErr w:type="gramEnd"/>
            <w:r w:rsidRPr="00A72316">
              <w:rPr>
                <w:b/>
                <w:sz w:val="18"/>
                <w:szCs w:val="18"/>
              </w:rPr>
              <w:t>в том числе раздельному сбору) и транспортированию твердых коммунальных отходов</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1062701,06</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1062701,06</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3228726,0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19338879,87</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1.3.1.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1.3.2.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1.3.3.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1062701,06</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1062701,06</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3228726,0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2796950,35</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19338879,87</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 xml:space="preserve">средства бюджета «Родниковское городское поселение </w:t>
            </w:r>
            <w:r w:rsidRPr="00A72316">
              <w:rPr>
                <w:sz w:val="18"/>
                <w:szCs w:val="18"/>
              </w:rPr>
              <w:lastRenderedPageBreak/>
              <w:t>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lastRenderedPageBreak/>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lastRenderedPageBreak/>
              <w:t>1.3.4.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750"/>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w:t>
            </w:r>
          </w:p>
        </w:tc>
        <w:tc>
          <w:tcPr>
            <w:tcW w:w="14121" w:type="dxa"/>
            <w:gridSpan w:val="11"/>
            <w:tcBorders>
              <w:top w:val="single" w:sz="4" w:space="0" w:color="auto"/>
              <w:left w:val="nil"/>
              <w:bottom w:val="single" w:sz="4" w:space="0" w:color="auto"/>
              <w:right w:val="single" w:sz="4" w:space="0" w:color="000000"/>
            </w:tcBorders>
            <w:shd w:val="clear" w:color="auto" w:fill="auto"/>
            <w:vAlign w:val="center"/>
            <w:hideMark/>
          </w:tcPr>
          <w:p w:rsidR="00F47322" w:rsidRPr="00A72316" w:rsidRDefault="00F47322" w:rsidP="00F47322">
            <w:pPr>
              <w:rPr>
                <w:b/>
                <w:bCs/>
                <w:color w:val="000000"/>
                <w:sz w:val="18"/>
                <w:szCs w:val="18"/>
              </w:rPr>
            </w:pPr>
            <w:r w:rsidRPr="00A72316">
              <w:rPr>
                <w:b/>
                <w:bCs/>
                <w:color w:val="000000"/>
                <w:sz w:val="18"/>
                <w:szCs w:val="18"/>
              </w:rPr>
              <w:t>Организация мероприятий по содержанию и функционированию объекта размещения отходов (городская свалка)</w:t>
            </w:r>
          </w:p>
        </w:tc>
      </w:tr>
      <w:tr w:rsidR="00F47322" w:rsidRPr="00A72316" w:rsidTr="00F47322">
        <w:trPr>
          <w:trHeight w:val="1890"/>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bCs/>
                <w:color w:val="000000"/>
                <w:sz w:val="18"/>
                <w:szCs w:val="18"/>
              </w:rPr>
            </w:pPr>
            <w:r w:rsidRPr="00A72316">
              <w:rPr>
                <w:b/>
                <w:bCs/>
                <w:color w:val="000000"/>
                <w:sz w:val="18"/>
                <w:szCs w:val="18"/>
              </w:rPr>
              <w:t>Мониторинг окружающей среды (пробы воздуха и воды)</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148121</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151100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151100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151100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152100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152100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153200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153200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1212021</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2.1.1.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2.1.2.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2.1.3.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2.1.4.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2.1.5.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148121</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pPr>
            <w:r w:rsidRPr="00A72316">
              <w:rPr>
                <w:color w:val="000000"/>
                <w:sz w:val="18"/>
                <w:szCs w:val="18"/>
              </w:rPr>
              <w:t>151100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pPr>
            <w:r w:rsidRPr="00A72316">
              <w:rPr>
                <w:color w:val="000000"/>
                <w:sz w:val="18"/>
                <w:szCs w:val="18"/>
              </w:rPr>
              <w:t>151100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pPr>
            <w:r w:rsidRPr="00A72316">
              <w:rPr>
                <w:color w:val="000000"/>
                <w:sz w:val="18"/>
                <w:szCs w:val="18"/>
              </w:rPr>
              <w:t>151100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152100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152100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153200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153200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1212021</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color w:val="000000"/>
                <w:sz w:val="18"/>
                <w:szCs w:val="18"/>
              </w:rPr>
            </w:pPr>
            <w:r w:rsidRPr="00A72316">
              <w:rPr>
                <w:b/>
                <w:color w:val="000000"/>
                <w:sz w:val="18"/>
                <w:szCs w:val="18"/>
              </w:rPr>
              <w:t>Расчет платы за негативное воздействие на окружающую среду, выбросы в атмосферный воздух</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80211</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80211</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81100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81100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82050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82050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83100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83100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652922</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2.2.1.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2.2.2.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lastRenderedPageBreak/>
              <w:t>2.2.3.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2.2.4.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2.2.5.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80211</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80211</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81100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81100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82050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82050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83100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83100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652922</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color w:val="000000"/>
                <w:sz w:val="18"/>
                <w:szCs w:val="18"/>
              </w:rPr>
            </w:pPr>
            <w:r w:rsidRPr="00A72316">
              <w:rPr>
                <w:b/>
                <w:color w:val="000000"/>
                <w:sz w:val="18"/>
                <w:szCs w:val="18"/>
              </w:rPr>
              <w:t>Расчет платы за размещение отходов ТКО</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502748</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502748</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503750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503750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505600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505600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506100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506100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4036396</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2.3.1.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2.3.2.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2.3.3.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2.3.4.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2.3.5.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pPr>
            <w:r w:rsidRPr="00A72316">
              <w:rPr>
                <w:color w:val="000000"/>
                <w:sz w:val="18"/>
                <w:szCs w:val="18"/>
              </w:rPr>
              <w:t>502748</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pPr>
            <w:r w:rsidRPr="00A72316">
              <w:rPr>
                <w:color w:val="000000"/>
                <w:sz w:val="18"/>
                <w:szCs w:val="18"/>
              </w:rPr>
              <w:t>502748</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503750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503750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505600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505600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506100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506100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4036396</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color w:val="000000"/>
                <w:sz w:val="18"/>
                <w:szCs w:val="18"/>
              </w:rPr>
            </w:pPr>
            <w:r w:rsidRPr="00A72316">
              <w:rPr>
                <w:b/>
                <w:color w:val="000000"/>
                <w:sz w:val="18"/>
                <w:szCs w:val="18"/>
              </w:rPr>
              <w:t>Разработка проекта нормативов образования отходов (ПНООЛР)</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83667</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88700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172367</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2.4.1.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2.4.2.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2.4.3.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2.4.4.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 xml:space="preserve">средства бюджета «Родниковское городское поселение Родниковского </w:t>
            </w:r>
            <w:r w:rsidRPr="00A72316">
              <w:rPr>
                <w:sz w:val="18"/>
                <w:szCs w:val="18"/>
              </w:rPr>
              <w:lastRenderedPageBreak/>
              <w:t>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lastRenderedPageBreak/>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lastRenderedPageBreak/>
              <w:t>2.4.5.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83667</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88700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172367</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color w:val="000000"/>
                <w:sz w:val="18"/>
                <w:szCs w:val="18"/>
              </w:rPr>
            </w:pPr>
            <w:r w:rsidRPr="00A72316">
              <w:rPr>
                <w:b/>
                <w:color w:val="000000"/>
                <w:sz w:val="18"/>
                <w:szCs w:val="18"/>
              </w:rPr>
              <w:t>Разработка программы производственного экологического контроля (ПЭК)</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47666</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97666</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2.5.1.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2.5.2.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2.5.3.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2.5.4.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2.5.5.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47666</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97666</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2.6.</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color w:val="000000"/>
                <w:sz w:val="18"/>
                <w:szCs w:val="18"/>
              </w:rPr>
            </w:pPr>
            <w:r w:rsidRPr="00A72316">
              <w:rPr>
                <w:b/>
                <w:color w:val="000000"/>
                <w:sz w:val="18"/>
                <w:szCs w:val="18"/>
              </w:rPr>
              <w:t>Разработка плана мероприятий по уменьшению выбросов загрязняющих веществ в периоды неблагоприятных метеорологических условий (НМУ)</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56399</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56399</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2.6.1.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2.6.2.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2.6.3.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2.6.4.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 xml:space="preserve">средства бюджета «Родниковское городское поселение </w:t>
            </w:r>
            <w:r w:rsidRPr="00A72316">
              <w:rPr>
                <w:sz w:val="18"/>
                <w:szCs w:val="18"/>
              </w:rPr>
              <w:lastRenderedPageBreak/>
              <w:t>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lastRenderedPageBreak/>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lastRenderedPageBreak/>
              <w:t>2.6.5.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56399</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56399</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2.7.</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color w:val="000000"/>
                <w:sz w:val="18"/>
                <w:szCs w:val="18"/>
              </w:rPr>
            </w:pPr>
            <w:r w:rsidRPr="00A72316">
              <w:rPr>
                <w:b/>
                <w:color w:val="000000"/>
                <w:sz w:val="18"/>
                <w:szCs w:val="18"/>
              </w:rPr>
              <w:t>Проведение инвентаризации источников выбросов загрязняющих веществ в атмосферу. Расчет нормативов допустимых выбросов (НДВ) загрязняющих веществ в атмосферный воздух. Сопровождение санитарно-эпидемиологической экспертизы расчета НДВ</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188533</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188533</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2.7.1.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2.7.2.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2.7.3.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2.7.4.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2.7.5.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188533</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2.8.</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b/>
                <w:color w:val="000000"/>
                <w:sz w:val="18"/>
                <w:szCs w:val="18"/>
              </w:rPr>
            </w:pPr>
            <w:r w:rsidRPr="00A72316">
              <w:rPr>
                <w:b/>
                <w:color w:val="000000"/>
                <w:sz w:val="18"/>
                <w:szCs w:val="18"/>
              </w:rPr>
              <w:t xml:space="preserve">Рекультивация и экологическая реабилитация объектов прошлого (накопленного </w:t>
            </w:r>
            <w:r w:rsidRPr="00A72316">
              <w:rPr>
                <w:b/>
                <w:color w:val="000000"/>
                <w:sz w:val="18"/>
                <w:szCs w:val="18"/>
              </w:rPr>
              <w:lastRenderedPageBreak/>
              <w:t>экологического ущерба</w:t>
            </w:r>
            <w:proofErr w:type="gramStart"/>
            <w:r w:rsidRPr="00A72316">
              <w:rPr>
                <w:b/>
                <w:color w:val="000000"/>
                <w:sz w:val="18"/>
                <w:szCs w:val="18"/>
              </w:rPr>
              <w:t xml:space="preserve"> )</w:t>
            </w:r>
            <w:proofErr w:type="gramEnd"/>
            <w:r w:rsidRPr="00A72316">
              <w:rPr>
                <w:b/>
                <w:color w:val="000000"/>
                <w:sz w:val="18"/>
                <w:szCs w:val="18"/>
              </w:rPr>
              <w:t xml:space="preserve"> (городская свалка, расположенная по адресу: Ивановская область, Родниковский район, 2 км к юго-востоку от д</w:t>
            </w:r>
            <w:proofErr w:type="gramStart"/>
            <w:r w:rsidRPr="00A72316">
              <w:rPr>
                <w:b/>
                <w:color w:val="000000"/>
                <w:sz w:val="18"/>
                <w:szCs w:val="18"/>
              </w:rPr>
              <w:t>.Б</w:t>
            </w:r>
            <w:proofErr w:type="gramEnd"/>
            <w:r w:rsidRPr="00A72316">
              <w:rPr>
                <w:b/>
                <w:color w:val="000000"/>
                <w:sz w:val="18"/>
                <w:szCs w:val="18"/>
              </w:rPr>
              <w:t>орщево)</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lastRenderedPageBreak/>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lastRenderedPageBreak/>
              <w:t>2.8.1.</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2.8.2.</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2.8.3.</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2.8.4.</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621" w:type="dxa"/>
            <w:tcBorders>
              <w:top w:val="nil"/>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2.8.5.</w:t>
            </w:r>
          </w:p>
        </w:tc>
        <w:tc>
          <w:tcPr>
            <w:tcW w:w="193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47322" w:rsidRPr="00A72316" w:rsidRDefault="00F47322" w:rsidP="00F47322">
            <w:pPr>
              <w:rPr>
                <w:b/>
                <w:bCs/>
                <w:color w:val="000000"/>
                <w:sz w:val="18"/>
                <w:szCs w:val="18"/>
              </w:rPr>
            </w:pPr>
            <w:r w:rsidRPr="00A72316">
              <w:rPr>
                <w:b/>
                <w:bCs/>
                <w:color w:val="000000"/>
                <w:sz w:val="18"/>
                <w:szCs w:val="18"/>
              </w:rPr>
              <w:t>Итого по проекту, в том числе:</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2680046,06</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2296760,06</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4464676</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4032900,35</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4086700,35</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4036700,35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4128050,35</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4039350,35</w:t>
            </w:r>
          </w:p>
        </w:tc>
        <w:tc>
          <w:tcPr>
            <w:tcW w:w="155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b/>
                <w:bCs/>
                <w:color w:val="000000"/>
                <w:sz w:val="18"/>
                <w:szCs w:val="18"/>
              </w:rPr>
            </w:pPr>
            <w:r w:rsidRPr="00A72316">
              <w:rPr>
                <w:b/>
                <w:bCs/>
                <w:color w:val="000000"/>
                <w:sz w:val="18"/>
                <w:szCs w:val="18"/>
              </w:rPr>
              <w:t>29765183,87</w:t>
            </w:r>
          </w:p>
        </w:tc>
      </w:tr>
      <w:tr w:rsidR="00F47322" w:rsidRPr="00A72316" w:rsidTr="00F47322">
        <w:trPr>
          <w:trHeight w:val="315"/>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47322" w:rsidRPr="00A72316" w:rsidRDefault="00F47322" w:rsidP="00F47322">
            <w:pPr>
              <w:rPr>
                <w:color w:val="000000"/>
                <w:sz w:val="18"/>
                <w:szCs w:val="18"/>
              </w:rPr>
            </w:pPr>
            <w:r w:rsidRPr="00A72316">
              <w:rPr>
                <w:color w:val="000000"/>
                <w:sz w:val="18"/>
                <w:szCs w:val="18"/>
              </w:rPr>
              <w:t>средства федерального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noWrap/>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47322" w:rsidRPr="00A72316" w:rsidRDefault="00F47322" w:rsidP="00F47322">
            <w:pPr>
              <w:rPr>
                <w:color w:val="000000"/>
                <w:sz w:val="18"/>
                <w:szCs w:val="18"/>
              </w:rPr>
            </w:pPr>
            <w:r w:rsidRPr="00A72316">
              <w:rPr>
                <w:color w:val="000000"/>
                <w:sz w:val="18"/>
                <w:szCs w:val="18"/>
              </w:rPr>
              <w:t>средства областного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0,00</w:t>
            </w:r>
          </w:p>
        </w:tc>
        <w:tc>
          <w:tcPr>
            <w:tcW w:w="1559" w:type="dxa"/>
            <w:tcBorders>
              <w:top w:val="nil"/>
              <w:left w:val="nil"/>
              <w:bottom w:val="single" w:sz="4" w:space="0" w:color="auto"/>
              <w:right w:val="single" w:sz="4" w:space="0" w:color="auto"/>
            </w:tcBorders>
            <w:shd w:val="clear" w:color="auto" w:fill="auto"/>
            <w:noWrap/>
            <w:vAlign w:val="center"/>
            <w:hideMark/>
          </w:tcPr>
          <w:p w:rsidR="00F47322" w:rsidRPr="00A72316" w:rsidRDefault="00F47322" w:rsidP="00F47322">
            <w:pPr>
              <w:jc w:val="center"/>
              <w:rPr>
                <w:b/>
                <w:bCs/>
                <w:color w:val="000000"/>
                <w:sz w:val="18"/>
                <w:szCs w:val="18"/>
              </w:rPr>
            </w:pPr>
            <w:r w:rsidRPr="00A72316">
              <w:rPr>
                <w:b/>
                <w:bCs/>
                <w:color w:val="000000"/>
                <w:sz w:val="18"/>
                <w:szCs w:val="18"/>
              </w:rPr>
              <w:t>0,00</w:t>
            </w:r>
          </w:p>
        </w:tc>
      </w:tr>
      <w:tr w:rsidR="00F47322" w:rsidRPr="00A72316" w:rsidTr="00F47322">
        <w:trPr>
          <w:trHeight w:val="315"/>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47322" w:rsidRPr="00A72316" w:rsidRDefault="00F47322" w:rsidP="00F47322">
            <w:pPr>
              <w:rPr>
                <w:color w:val="000000"/>
                <w:sz w:val="18"/>
                <w:szCs w:val="18"/>
              </w:rPr>
            </w:pPr>
            <w:r w:rsidRPr="00A72316">
              <w:rPr>
                <w:color w:val="000000"/>
                <w:sz w:val="18"/>
                <w:szCs w:val="18"/>
              </w:rPr>
              <w:t>средства районного бюджета</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1062701,06</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1062701,06</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3228726,0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2796950,35</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2796950,35</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2796950,35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2796950,35</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2796950,35</w:t>
            </w:r>
          </w:p>
        </w:tc>
        <w:tc>
          <w:tcPr>
            <w:tcW w:w="1559" w:type="dxa"/>
            <w:tcBorders>
              <w:top w:val="nil"/>
              <w:left w:val="nil"/>
              <w:bottom w:val="single" w:sz="4" w:space="0" w:color="auto"/>
              <w:right w:val="single" w:sz="4" w:space="0" w:color="auto"/>
            </w:tcBorders>
            <w:shd w:val="clear" w:color="auto" w:fill="auto"/>
            <w:noWrap/>
            <w:vAlign w:val="center"/>
            <w:hideMark/>
          </w:tcPr>
          <w:p w:rsidR="00F47322" w:rsidRPr="00A72316" w:rsidRDefault="00F47322" w:rsidP="00F47322">
            <w:pPr>
              <w:jc w:val="center"/>
              <w:rPr>
                <w:b/>
                <w:bCs/>
                <w:color w:val="000000"/>
                <w:sz w:val="18"/>
                <w:szCs w:val="18"/>
              </w:rPr>
            </w:pPr>
            <w:r w:rsidRPr="00A72316">
              <w:rPr>
                <w:b/>
                <w:bCs/>
                <w:color w:val="000000"/>
                <w:sz w:val="18"/>
                <w:szCs w:val="18"/>
              </w:rPr>
              <w:t>19338879,87</w:t>
            </w:r>
          </w:p>
        </w:tc>
      </w:tr>
      <w:tr w:rsidR="00F47322" w:rsidRPr="00A72316" w:rsidTr="00F47322">
        <w:trPr>
          <w:trHeight w:val="315"/>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47322" w:rsidRPr="00A72316" w:rsidRDefault="00F47322" w:rsidP="00F47322">
            <w:pPr>
              <w:rPr>
                <w:color w:val="000000"/>
                <w:sz w:val="18"/>
                <w:szCs w:val="18"/>
              </w:rPr>
            </w:pPr>
            <w:r w:rsidRPr="00A72316">
              <w:rPr>
                <w:sz w:val="18"/>
                <w:szCs w:val="18"/>
              </w:rPr>
              <w:t>средства бюджета «Родниковское городское поселение Родниковского муниципального района Ивановской области»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510000</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500000</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500000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sz w:val="18"/>
                <w:szCs w:val="18"/>
              </w:rPr>
            </w:pPr>
            <w:r w:rsidRPr="00A72316">
              <w:rPr>
                <w:sz w:val="18"/>
                <w:szCs w:val="18"/>
              </w:rPr>
              <w:t>500000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500000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500000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500000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sz w:val="18"/>
                <w:szCs w:val="18"/>
              </w:rPr>
              <w:t>500000</w:t>
            </w:r>
          </w:p>
        </w:tc>
        <w:tc>
          <w:tcPr>
            <w:tcW w:w="1559" w:type="dxa"/>
            <w:tcBorders>
              <w:top w:val="nil"/>
              <w:left w:val="nil"/>
              <w:bottom w:val="single" w:sz="4" w:space="0" w:color="auto"/>
              <w:right w:val="single" w:sz="4" w:space="0" w:color="auto"/>
            </w:tcBorders>
            <w:shd w:val="clear" w:color="auto" w:fill="auto"/>
            <w:noWrap/>
            <w:vAlign w:val="center"/>
            <w:hideMark/>
          </w:tcPr>
          <w:p w:rsidR="00F47322" w:rsidRPr="00A72316" w:rsidRDefault="00F47322" w:rsidP="00F47322">
            <w:pPr>
              <w:jc w:val="center"/>
              <w:rPr>
                <w:b/>
                <w:bCs/>
                <w:color w:val="000000"/>
                <w:sz w:val="18"/>
                <w:szCs w:val="18"/>
              </w:rPr>
            </w:pPr>
            <w:r w:rsidRPr="00A72316">
              <w:rPr>
                <w:b/>
                <w:bCs/>
                <w:color w:val="000000"/>
                <w:sz w:val="18"/>
                <w:szCs w:val="18"/>
              </w:rPr>
              <w:t>4010000</w:t>
            </w:r>
          </w:p>
        </w:tc>
      </w:tr>
      <w:tr w:rsidR="00F47322" w:rsidRPr="00A72316" w:rsidTr="00F47322">
        <w:trPr>
          <w:trHeight w:val="315"/>
        </w:trPr>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47322" w:rsidRPr="00A72316" w:rsidRDefault="00F47322" w:rsidP="00F47322">
            <w:pPr>
              <w:rPr>
                <w:color w:val="000000"/>
                <w:sz w:val="18"/>
                <w:szCs w:val="18"/>
              </w:rPr>
            </w:pPr>
            <w:r w:rsidRPr="00A72316">
              <w:rPr>
                <w:color w:val="000000"/>
                <w:sz w:val="18"/>
                <w:szCs w:val="18"/>
              </w:rPr>
              <w:t>внебюджетные источники</w:t>
            </w:r>
          </w:p>
        </w:tc>
        <w:tc>
          <w:tcPr>
            <w:tcW w:w="1049"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1107345</w:t>
            </w:r>
          </w:p>
        </w:tc>
        <w:tc>
          <w:tcPr>
            <w:tcW w:w="145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734059</w:t>
            </w:r>
          </w:p>
        </w:tc>
        <w:tc>
          <w:tcPr>
            <w:tcW w:w="1321"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735950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735950</w:t>
            </w:r>
          </w:p>
        </w:tc>
        <w:tc>
          <w:tcPr>
            <w:tcW w:w="1417"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789750</w:t>
            </w:r>
          </w:p>
        </w:tc>
        <w:tc>
          <w:tcPr>
            <w:tcW w:w="1418"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739750</w:t>
            </w:r>
          </w:p>
        </w:tc>
        <w:tc>
          <w:tcPr>
            <w:tcW w:w="1417" w:type="dxa"/>
            <w:gridSpan w:val="2"/>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831100</w:t>
            </w:r>
          </w:p>
        </w:tc>
        <w:tc>
          <w:tcPr>
            <w:tcW w:w="1134" w:type="dxa"/>
            <w:tcBorders>
              <w:top w:val="nil"/>
              <w:left w:val="nil"/>
              <w:bottom w:val="single" w:sz="4" w:space="0" w:color="auto"/>
              <w:right w:val="single" w:sz="4" w:space="0" w:color="auto"/>
            </w:tcBorders>
            <w:shd w:val="clear" w:color="auto" w:fill="auto"/>
            <w:vAlign w:val="center"/>
            <w:hideMark/>
          </w:tcPr>
          <w:p w:rsidR="00F47322" w:rsidRPr="00A72316" w:rsidRDefault="00F47322" w:rsidP="00F47322">
            <w:pPr>
              <w:jc w:val="center"/>
              <w:rPr>
                <w:color w:val="000000"/>
                <w:sz w:val="18"/>
                <w:szCs w:val="18"/>
              </w:rPr>
            </w:pPr>
            <w:r w:rsidRPr="00A72316">
              <w:rPr>
                <w:color w:val="000000"/>
                <w:sz w:val="18"/>
                <w:szCs w:val="18"/>
              </w:rPr>
              <w:t>742400</w:t>
            </w:r>
          </w:p>
        </w:tc>
        <w:tc>
          <w:tcPr>
            <w:tcW w:w="1559" w:type="dxa"/>
            <w:tcBorders>
              <w:top w:val="nil"/>
              <w:left w:val="nil"/>
              <w:bottom w:val="single" w:sz="4" w:space="0" w:color="auto"/>
              <w:right w:val="single" w:sz="4" w:space="0" w:color="auto"/>
            </w:tcBorders>
            <w:shd w:val="clear" w:color="auto" w:fill="auto"/>
            <w:noWrap/>
            <w:vAlign w:val="center"/>
            <w:hideMark/>
          </w:tcPr>
          <w:p w:rsidR="00F47322" w:rsidRPr="00A72316" w:rsidRDefault="00F47322" w:rsidP="00F47322">
            <w:pPr>
              <w:jc w:val="center"/>
              <w:rPr>
                <w:b/>
                <w:bCs/>
                <w:color w:val="000000"/>
                <w:sz w:val="18"/>
                <w:szCs w:val="18"/>
              </w:rPr>
            </w:pPr>
            <w:r w:rsidRPr="00A72316">
              <w:rPr>
                <w:b/>
                <w:bCs/>
                <w:color w:val="000000"/>
                <w:sz w:val="18"/>
                <w:szCs w:val="18"/>
              </w:rPr>
              <w:t>6416304</w:t>
            </w:r>
          </w:p>
        </w:tc>
      </w:tr>
    </w:tbl>
    <w:p w:rsidR="00F47322" w:rsidRPr="00A72316" w:rsidRDefault="00F47322" w:rsidP="00F47322">
      <w:pPr>
        <w:pStyle w:val="ConsPlusNormal"/>
        <w:jc w:val="center"/>
        <w:outlineLvl w:val="3"/>
        <w:rPr>
          <w:rFonts w:ascii="Times New Roman" w:hAnsi="Times New Roman"/>
          <w:b/>
          <w:sz w:val="28"/>
          <w:szCs w:val="28"/>
        </w:rPr>
      </w:pPr>
    </w:p>
    <w:p w:rsidR="00F47322" w:rsidRPr="00A72316" w:rsidRDefault="00F47322" w:rsidP="00F47322">
      <w:pPr>
        <w:rPr>
          <w:vertAlign w:val="superscript"/>
        </w:rPr>
      </w:pPr>
      <w:r w:rsidRPr="00A72316">
        <w:rPr>
          <w:rFonts w:ascii="Calibri" w:hAnsi="Calibri" w:cs="Calibri"/>
          <w:vertAlign w:val="superscript"/>
        </w:rPr>
        <w:t xml:space="preserve">* </w:t>
      </w:r>
      <w:r w:rsidRPr="00A72316">
        <w:rPr>
          <w:vertAlign w:val="superscript"/>
        </w:rPr>
        <w:t>Примечание:</w:t>
      </w:r>
    </w:p>
    <w:p w:rsidR="00F47322" w:rsidRPr="00A72316" w:rsidRDefault="00F47322" w:rsidP="00F47322">
      <w:pPr>
        <w:jc w:val="both"/>
      </w:pPr>
      <w:r w:rsidRPr="00A72316">
        <w:rPr>
          <w:vertAlign w:val="superscript"/>
        </w:rPr>
        <w:t xml:space="preserve">             Указанные мероприятия проводятся за счет средств бюджета Родниковского городского поселения, предусмотренных на реализацию муниципальной программы муниципального образования «Родниковское городское поселение Родниковского муниципального района Ивановской области» «Благоустройство территории Родниковского городского поселения» утвержденной постановлением администрации муниципального образования «Родниковский муниципальный район» от 16.03.2016 г. №300 </w:t>
      </w:r>
      <w:r w:rsidRPr="00A72316">
        <w:t xml:space="preserve"> </w:t>
      </w:r>
    </w:p>
    <w:p w:rsidR="001C24EF" w:rsidRPr="00A72316" w:rsidRDefault="001C24EF" w:rsidP="001C24EF">
      <w:pPr>
        <w:jc w:val="center"/>
        <w:rPr>
          <w:rFonts w:ascii="Times New Roman CYR" w:hAnsi="Times New Roman CYR" w:cs="Times New Roman CYR"/>
          <w:b/>
          <w:bCs/>
        </w:rPr>
      </w:pPr>
      <w:r w:rsidRPr="00A72316">
        <w:rPr>
          <w:b/>
          <w:bCs/>
        </w:rPr>
        <w:lastRenderedPageBreak/>
        <w:t xml:space="preserve">5. </w:t>
      </w:r>
      <w:r w:rsidRPr="00A72316">
        <w:rPr>
          <w:rFonts w:ascii="Times New Roman CYR" w:hAnsi="Times New Roman CYR" w:cs="Times New Roman CYR"/>
          <w:b/>
          <w:bCs/>
        </w:rPr>
        <w:t>Перечень методик расчета показателей проекта</w:t>
      </w:r>
    </w:p>
    <w:tbl>
      <w:tblPr>
        <w:tblW w:w="5000" w:type="pct"/>
        <w:tblLayout w:type="fixed"/>
        <w:tblCellMar>
          <w:left w:w="55" w:type="dxa"/>
          <w:right w:w="55" w:type="dxa"/>
        </w:tblCellMar>
        <w:tblLook w:val="0000"/>
      </w:tblPr>
      <w:tblGrid>
        <w:gridCol w:w="744"/>
        <w:gridCol w:w="4416"/>
        <w:gridCol w:w="1543"/>
        <w:gridCol w:w="3309"/>
        <w:gridCol w:w="2208"/>
        <w:gridCol w:w="659"/>
        <w:gridCol w:w="1040"/>
        <w:gridCol w:w="1330"/>
      </w:tblGrid>
      <w:tr w:rsidR="001C24EF" w:rsidRPr="00A72316" w:rsidTr="003E70FB">
        <w:trPr>
          <w:trHeight w:val="1"/>
        </w:trPr>
        <w:tc>
          <w:tcPr>
            <w:tcW w:w="244" w:type="pct"/>
            <w:vMerge w:val="restart"/>
            <w:tcBorders>
              <w:top w:val="single" w:sz="2" w:space="0" w:color="000000"/>
              <w:left w:val="single" w:sz="4" w:space="0" w:color="000000"/>
              <w:right w:val="single" w:sz="2" w:space="0" w:color="000000"/>
            </w:tcBorders>
            <w:shd w:val="clear" w:color="000000" w:fill="FFFFFF"/>
            <w:vAlign w:val="center"/>
          </w:tcPr>
          <w:p w:rsidR="001C24EF" w:rsidRPr="00A72316" w:rsidRDefault="001C24EF" w:rsidP="003E70FB">
            <w:pPr>
              <w:jc w:val="center"/>
              <w:rPr>
                <w:lang w:val="en-US"/>
              </w:rPr>
            </w:pPr>
            <w:r w:rsidRPr="00A72316">
              <w:rPr>
                <w:lang w:val="en-US"/>
              </w:rPr>
              <w:t xml:space="preserve">№ </w:t>
            </w:r>
            <w:proofErr w:type="spellStart"/>
            <w:r w:rsidRPr="00A72316">
              <w:t>п</w:t>
            </w:r>
            <w:proofErr w:type="spellEnd"/>
            <w:r w:rsidRPr="00A72316">
              <w:t>/</w:t>
            </w:r>
            <w:proofErr w:type="spellStart"/>
            <w:r w:rsidRPr="00A72316">
              <w:t>п</w:t>
            </w:r>
            <w:proofErr w:type="spellEnd"/>
          </w:p>
        </w:tc>
        <w:tc>
          <w:tcPr>
            <w:tcW w:w="1448" w:type="pct"/>
            <w:vMerge w:val="restart"/>
            <w:tcBorders>
              <w:top w:val="single" w:sz="2" w:space="0" w:color="000000"/>
              <w:left w:val="single" w:sz="4" w:space="0" w:color="000000"/>
              <w:right w:val="single" w:sz="2" w:space="0" w:color="000000"/>
            </w:tcBorders>
            <w:shd w:val="clear" w:color="000000" w:fill="FFFFFF"/>
            <w:vAlign w:val="center"/>
          </w:tcPr>
          <w:p w:rsidR="001C24EF" w:rsidRPr="00A72316" w:rsidRDefault="001C24EF" w:rsidP="003E70FB">
            <w:pPr>
              <w:jc w:val="center"/>
              <w:rPr>
                <w:lang w:val="en-US"/>
              </w:rPr>
            </w:pPr>
            <w:r w:rsidRPr="00A72316">
              <w:t>Наименование основного, дополнительного показателя</w:t>
            </w:r>
          </w:p>
        </w:tc>
        <w:tc>
          <w:tcPr>
            <w:tcW w:w="506" w:type="pct"/>
            <w:vMerge w:val="restart"/>
            <w:tcBorders>
              <w:top w:val="single" w:sz="2" w:space="0" w:color="000000"/>
              <w:left w:val="single" w:sz="4" w:space="0" w:color="000000"/>
              <w:right w:val="single" w:sz="2" w:space="0" w:color="000000"/>
            </w:tcBorders>
            <w:shd w:val="clear" w:color="000000" w:fill="FFFFFF"/>
            <w:vAlign w:val="center"/>
          </w:tcPr>
          <w:p w:rsidR="001C24EF" w:rsidRPr="00A72316" w:rsidRDefault="001C24EF" w:rsidP="003E70FB">
            <w:pPr>
              <w:jc w:val="center"/>
              <w:rPr>
                <w:lang w:val="en-US"/>
              </w:rPr>
            </w:pPr>
            <w:r w:rsidRPr="00A72316">
              <w:t>Единица измерения</w:t>
            </w:r>
          </w:p>
        </w:tc>
        <w:tc>
          <w:tcPr>
            <w:tcW w:w="2801" w:type="pct"/>
            <w:gridSpan w:val="5"/>
            <w:tcBorders>
              <w:top w:val="single" w:sz="2" w:space="0" w:color="000000"/>
              <w:left w:val="single" w:sz="4" w:space="0" w:color="000000"/>
              <w:bottom w:val="single" w:sz="4" w:space="0" w:color="000000"/>
              <w:right w:val="single" w:sz="4" w:space="0" w:color="000000"/>
            </w:tcBorders>
            <w:shd w:val="clear" w:color="000000" w:fill="FFFFFF"/>
            <w:vAlign w:val="center"/>
          </w:tcPr>
          <w:p w:rsidR="001C24EF" w:rsidRPr="00A72316" w:rsidRDefault="001C24EF" w:rsidP="003E70FB">
            <w:pPr>
              <w:jc w:val="center"/>
            </w:pPr>
            <w:r w:rsidRPr="00A72316">
              <w:t>Наименование и реквизиты документа, которым утверждена методика расчета показателя</w:t>
            </w:r>
          </w:p>
        </w:tc>
      </w:tr>
      <w:tr w:rsidR="001C24EF" w:rsidRPr="00A72316" w:rsidTr="003E70FB">
        <w:trPr>
          <w:trHeight w:val="1"/>
        </w:trPr>
        <w:tc>
          <w:tcPr>
            <w:tcW w:w="244" w:type="pct"/>
            <w:vMerge/>
            <w:tcBorders>
              <w:left w:val="single" w:sz="4" w:space="0" w:color="000000"/>
              <w:bottom w:val="single" w:sz="4" w:space="0" w:color="000000"/>
              <w:right w:val="single" w:sz="2" w:space="0" w:color="000000"/>
            </w:tcBorders>
            <w:shd w:val="clear" w:color="000000" w:fill="FFFFFF"/>
            <w:vAlign w:val="center"/>
          </w:tcPr>
          <w:p w:rsidR="001C24EF" w:rsidRPr="00A72316" w:rsidRDefault="001C24EF" w:rsidP="003E70FB">
            <w:pPr>
              <w:pStyle w:val="ConsPlusNormal"/>
              <w:jc w:val="center"/>
              <w:rPr>
                <w:rFonts w:ascii="Times New Roman" w:hAnsi="Times New Roman" w:cs="Times New Roman"/>
                <w:sz w:val="24"/>
                <w:szCs w:val="24"/>
              </w:rPr>
            </w:pPr>
          </w:p>
        </w:tc>
        <w:tc>
          <w:tcPr>
            <w:tcW w:w="1448" w:type="pct"/>
            <w:vMerge/>
            <w:tcBorders>
              <w:left w:val="single" w:sz="4" w:space="0" w:color="000000"/>
              <w:bottom w:val="single" w:sz="4" w:space="0" w:color="000000"/>
              <w:right w:val="single" w:sz="2" w:space="0" w:color="000000"/>
            </w:tcBorders>
            <w:shd w:val="clear" w:color="000000" w:fill="FFFFFF"/>
            <w:vAlign w:val="center"/>
          </w:tcPr>
          <w:p w:rsidR="001C24EF" w:rsidRPr="00A72316" w:rsidRDefault="001C24EF" w:rsidP="003E70FB">
            <w:pPr>
              <w:pStyle w:val="ConsPlusCell"/>
              <w:jc w:val="center"/>
            </w:pPr>
          </w:p>
        </w:tc>
        <w:tc>
          <w:tcPr>
            <w:tcW w:w="506" w:type="pct"/>
            <w:vMerge/>
            <w:tcBorders>
              <w:left w:val="single" w:sz="4" w:space="0" w:color="000000"/>
              <w:bottom w:val="single" w:sz="4" w:space="0" w:color="000000"/>
              <w:right w:val="single" w:sz="2" w:space="0" w:color="000000"/>
            </w:tcBorders>
            <w:shd w:val="clear" w:color="000000" w:fill="FFFFFF"/>
            <w:vAlign w:val="center"/>
          </w:tcPr>
          <w:p w:rsidR="001C24EF" w:rsidRPr="00A72316" w:rsidRDefault="001C24EF" w:rsidP="003E70FB">
            <w:pPr>
              <w:pStyle w:val="ConsPlusCell"/>
              <w:jc w:val="center"/>
            </w:pPr>
          </w:p>
        </w:tc>
        <w:tc>
          <w:tcPr>
            <w:tcW w:w="1085" w:type="pct"/>
            <w:tcBorders>
              <w:top w:val="single" w:sz="2" w:space="0" w:color="000000"/>
              <w:left w:val="single" w:sz="4" w:space="0" w:color="000000"/>
              <w:bottom w:val="single" w:sz="4" w:space="0" w:color="000000"/>
              <w:right w:val="single" w:sz="2" w:space="0" w:color="000000"/>
            </w:tcBorders>
            <w:shd w:val="clear" w:color="000000" w:fill="FFFFFF"/>
          </w:tcPr>
          <w:p w:rsidR="001C24EF" w:rsidRPr="00A72316" w:rsidRDefault="001C24EF" w:rsidP="003E70FB">
            <w:pPr>
              <w:pStyle w:val="ConsPlusNormal"/>
              <w:jc w:val="center"/>
              <w:rPr>
                <w:rFonts w:ascii="Times New Roman" w:hAnsi="Times New Roman"/>
                <w:sz w:val="24"/>
                <w:szCs w:val="24"/>
              </w:rPr>
            </w:pPr>
            <w:r w:rsidRPr="00A72316">
              <w:rPr>
                <w:rFonts w:ascii="Times New Roman" w:hAnsi="Times New Roman"/>
                <w:sz w:val="24"/>
                <w:szCs w:val="24"/>
              </w:rPr>
              <w:t>вид документа</w:t>
            </w:r>
          </w:p>
        </w:tc>
        <w:tc>
          <w:tcPr>
            <w:tcW w:w="724" w:type="pct"/>
            <w:tcBorders>
              <w:top w:val="single" w:sz="2" w:space="0" w:color="000000"/>
              <w:left w:val="single" w:sz="4" w:space="0" w:color="000000"/>
              <w:bottom w:val="single" w:sz="4" w:space="0" w:color="000000"/>
              <w:right w:val="single" w:sz="2" w:space="0" w:color="000000"/>
            </w:tcBorders>
            <w:shd w:val="clear" w:color="000000" w:fill="FFFFFF"/>
          </w:tcPr>
          <w:p w:rsidR="001C24EF" w:rsidRPr="00A72316" w:rsidRDefault="001C24EF" w:rsidP="003E70FB">
            <w:pPr>
              <w:pStyle w:val="ConsPlusNormal"/>
              <w:jc w:val="center"/>
              <w:rPr>
                <w:rFonts w:ascii="Times New Roman" w:hAnsi="Times New Roman"/>
                <w:sz w:val="24"/>
                <w:szCs w:val="24"/>
              </w:rPr>
            </w:pPr>
            <w:r w:rsidRPr="00A72316">
              <w:rPr>
                <w:rFonts w:ascii="Times New Roman" w:hAnsi="Times New Roman"/>
                <w:sz w:val="24"/>
                <w:szCs w:val="24"/>
              </w:rPr>
              <w:t>утвердивший орган</w:t>
            </w:r>
          </w:p>
        </w:tc>
        <w:tc>
          <w:tcPr>
            <w:tcW w:w="216" w:type="pct"/>
            <w:tcBorders>
              <w:top w:val="single" w:sz="2" w:space="0" w:color="000000"/>
              <w:left w:val="single" w:sz="4" w:space="0" w:color="000000"/>
              <w:bottom w:val="single" w:sz="4" w:space="0" w:color="000000"/>
              <w:right w:val="single" w:sz="2" w:space="0" w:color="000000"/>
            </w:tcBorders>
            <w:shd w:val="clear" w:color="000000" w:fill="FFFFFF"/>
          </w:tcPr>
          <w:p w:rsidR="001C24EF" w:rsidRPr="00A72316" w:rsidRDefault="001C24EF" w:rsidP="003E70FB">
            <w:pPr>
              <w:pStyle w:val="ConsPlusNormal"/>
              <w:jc w:val="center"/>
              <w:rPr>
                <w:rFonts w:ascii="Times New Roman" w:hAnsi="Times New Roman"/>
                <w:sz w:val="24"/>
                <w:szCs w:val="24"/>
              </w:rPr>
            </w:pPr>
            <w:r w:rsidRPr="00A72316">
              <w:rPr>
                <w:rFonts w:ascii="Times New Roman" w:hAnsi="Times New Roman"/>
                <w:sz w:val="24"/>
                <w:szCs w:val="24"/>
              </w:rPr>
              <w:t>дата</w:t>
            </w:r>
          </w:p>
        </w:tc>
        <w:tc>
          <w:tcPr>
            <w:tcW w:w="341" w:type="pct"/>
            <w:tcBorders>
              <w:top w:val="single" w:sz="2" w:space="0" w:color="000000"/>
              <w:left w:val="single" w:sz="4" w:space="0" w:color="000000"/>
              <w:bottom w:val="single" w:sz="4" w:space="0" w:color="000000"/>
              <w:right w:val="single" w:sz="2" w:space="0" w:color="000000"/>
            </w:tcBorders>
            <w:shd w:val="clear" w:color="000000" w:fill="FFFFFF"/>
          </w:tcPr>
          <w:p w:rsidR="001C24EF" w:rsidRPr="00A72316" w:rsidRDefault="001C24EF" w:rsidP="003E70FB">
            <w:pPr>
              <w:pStyle w:val="ConsPlusNormal"/>
              <w:jc w:val="center"/>
              <w:rPr>
                <w:rFonts w:ascii="Times New Roman" w:hAnsi="Times New Roman"/>
                <w:sz w:val="24"/>
                <w:szCs w:val="24"/>
              </w:rPr>
            </w:pPr>
            <w:r w:rsidRPr="00A72316">
              <w:rPr>
                <w:rFonts w:ascii="Times New Roman" w:hAnsi="Times New Roman"/>
                <w:sz w:val="24"/>
                <w:szCs w:val="24"/>
              </w:rPr>
              <w:t>номер</w:t>
            </w:r>
          </w:p>
        </w:tc>
        <w:tc>
          <w:tcPr>
            <w:tcW w:w="436" w:type="pct"/>
            <w:tcBorders>
              <w:top w:val="single" w:sz="2" w:space="0" w:color="000000"/>
              <w:left w:val="single" w:sz="4" w:space="0" w:color="000000"/>
              <w:bottom w:val="single" w:sz="4" w:space="0" w:color="000000"/>
              <w:right w:val="single" w:sz="4" w:space="0" w:color="000000"/>
            </w:tcBorders>
            <w:shd w:val="clear" w:color="000000" w:fill="FFFFFF"/>
          </w:tcPr>
          <w:p w:rsidR="001C24EF" w:rsidRPr="00A72316" w:rsidRDefault="001C24EF" w:rsidP="003E70FB">
            <w:pPr>
              <w:pStyle w:val="ConsPlusNormal"/>
              <w:jc w:val="center"/>
              <w:rPr>
                <w:rFonts w:ascii="Times New Roman" w:hAnsi="Times New Roman"/>
                <w:sz w:val="24"/>
                <w:szCs w:val="24"/>
              </w:rPr>
            </w:pPr>
            <w:r w:rsidRPr="00A72316">
              <w:rPr>
                <w:rFonts w:ascii="Times New Roman" w:hAnsi="Times New Roman"/>
                <w:sz w:val="24"/>
                <w:szCs w:val="24"/>
              </w:rPr>
              <w:t>наименование</w:t>
            </w:r>
          </w:p>
        </w:tc>
      </w:tr>
      <w:tr w:rsidR="001C24EF" w:rsidRPr="00A72316" w:rsidTr="003E70FB">
        <w:trPr>
          <w:trHeight w:val="1"/>
        </w:trPr>
        <w:tc>
          <w:tcPr>
            <w:tcW w:w="244"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1</w:t>
            </w:r>
          </w:p>
        </w:tc>
        <w:tc>
          <w:tcPr>
            <w:tcW w:w="1448"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Cell"/>
              <w:rPr>
                <w:rFonts w:asciiTheme="minorHAnsi" w:hAnsiTheme="minorHAnsi" w:cstheme="minorHAnsi"/>
              </w:rPr>
            </w:pPr>
            <w:r w:rsidRPr="00A72316">
              <w:rPr>
                <w:rFonts w:asciiTheme="minorHAnsi" w:hAnsiTheme="minorHAnsi" w:cstheme="minorHAnsi"/>
              </w:rPr>
              <w:t>Доля населения, охваченная системой обращения с отходами, к общей численности населения</w:t>
            </w:r>
          </w:p>
        </w:tc>
        <w:tc>
          <w:tcPr>
            <w:tcW w:w="506"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Cell"/>
              <w:jc w:val="center"/>
            </w:pPr>
          </w:p>
          <w:p w:rsidR="001C24EF" w:rsidRPr="00A72316" w:rsidRDefault="001C24EF" w:rsidP="003E70FB">
            <w:pPr>
              <w:pStyle w:val="ConsPlusCell"/>
              <w:jc w:val="center"/>
            </w:pPr>
          </w:p>
          <w:p w:rsidR="001C24EF" w:rsidRPr="00A72316" w:rsidRDefault="001C24EF" w:rsidP="003E70FB">
            <w:pPr>
              <w:pStyle w:val="ConsPlusCell"/>
              <w:jc w:val="center"/>
            </w:pPr>
            <w:r w:rsidRPr="00A72316">
              <w:t>%</w:t>
            </w:r>
          </w:p>
        </w:tc>
        <w:tc>
          <w:tcPr>
            <w:tcW w:w="1085"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rFonts w:ascii="Calibri" w:hAnsi="Calibri" w:cs="Calibri"/>
              </w:rPr>
            </w:pPr>
            <w:r w:rsidRPr="00A72316">
              <w:rPr>
                <w:rFonts w:ascii="Times New Roman CYR" w:hAnsi="Times New Roman CYR" w:cs="Times New Roman CYR"/>
              </w:rPr>
              <w:t>Статистические данные Управления муниципального хозяйства администрации Родниковского муниципального района</w:t>
            </w:r>
          </w:p>
        </w:tc>
        <w:tc>
          <w:tcPr>
            <w:tcW w:w="724"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rFonts w:ascii="Calibri" w:hAnsi="Calibri" w:cs="Calibri"/>
              </w:rPr>
            </w:pPr>
            <w:r w:rsidRPr="00A72316">
              <w:rPr>
                <w:rFonts w:ascii="Times New Roman CYR" w:hAnsi="Times New Roman CYR" w:cs="Times New Roman CYR"/>
              </w:rPr>
              <w:t>Управление муниципального хозяйства администрации Родниковского муниципального района</w:t>
            </w:r>
          </w:p>
        </w:tc>
        <w:tc>
          <w:tcPr>
            <w:tcW w:w="216"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Normal"/>
              <w:jc w:val="center"/>
              <w:rPr>
                <w:rFonts w:ascii="Times New Roman" w:hAnsi="Times New Roman" w:cs="Times New Roman"/>
                <w:sz w:val="18"/>
                <w:szCs w:val="18"/>
              </w:rPr>
            </w:pPr>
            <w:r w:rsidRPr="00A72316">
              <w:rPr>
                <w:rFonts w:ascii="Times New Roman" w:hAnsi="Times New Roman" w:cs="Times New Roman"/>
                <w:sz w:val="18"/>
                <w:szCs w:val="18"/>
              </w:rPr>
              <w:t>03.04.2019</w:t>
            </w:r>
          </w:p>
          <w:p w:rsidR="001C24EF" w:rsidRPr="00A72316" w:rsidRDefault="001C24EF" w:rsidP="003E70FB">
            <w:pPr>
              <w:jc w:val="center"/>
              <w:rPr>
                <w:rFonts w:ascii="Calibri" w:hAnsi="Calibri" w:cs="Calibri"/>
                <w:sz w:val="18"/>
                <w:szCs w:val="18"/>
              </w:rPr>
            </w:pPr>
          </w:p>
        </w:tc>
        <w:tc>
          <w:tcPr>
            <w:tcW w:w="341"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rFonts w:ascii="Calibri" w:hAnsi="Calibri" w:cs="Calibri"/>
                <w:sz w:val="18"/>
                <w:szCs w:val="18"/>
              </w:rPr>
            </w:pPr>
            <w:r w:rsidRPr="00A72316">
              <w:rPr>
                <w:sz w:val="18"/>
                <w:szCs w:val="18"/>
              </w:rPr>
              <w:t>119-П</w:t>
            </w:r>
          </w:p>
        </w:tc>
        <w:tc>
          <w:tcPr>
            <w:tcW w:w="436" w:type="pct"/>
            <w:tcBorders>
              <w:top w:val="single" w:sz="2" w:space="0" w:color="000000"/>
              <w:left w:val="single" w:sz="4" w:space="0" w:color="000000"/>
              <w:bottom w:val="single" w:sz="2" w:space="0" w:color="000000"/>
              <w:right w:val="single" w:sz="4" w:space="0" w:color="000000"/>
            </w:tcBorders>
            <w:shd w:val="clear" w:color="000000" w:fill="FFFFFF"/>
          </w:tcPr>
          <w:p w:rsidR="001C24EF" w:rsidRPr="00A72316" w:rsidRDefault="001C24EF" w:rsidP="003E70FB">
            <w:pPr>
              <w:pStyle w:val="ConsPlusNormal"/>
              <w:jc w:val="center"/>
              <w:rPr>
                <w:rFonts w:ascii="Times New Roman" w:hAnsi="Times New Roman" w:cs="Times New Roman"/>
                <w:sz w:val="18"/>
                <w:szCs w:val="18"/>
              </w:rPr>
            </w:pPr>
            <w:r w:rsidRPr="00A72316">
              <w:rPr>
                <w:rFonts w:ascii="Times New Roman" w:hAnsi="Times New Roman" w:cs="Times New Roman"/>
                <w:sz w:val="18"/>
                <w:szCs w:val="18"/>
              </w:rPr>
              <w:t>Постановление Правительства Ивановской области «Об утверждении региональной программы Ивановской области «Комплексная система обращения с твердыми коммунальными отходами на территории Ивановской области на 2019-2024»</w:t>
            </w:r>
          </w:p>
          <w:p w:rsidR="001C24EF" w:rsidRPr="00A72316" w:rsidRDefault="001C24EF" w:rsidP="003E70FB">
            <w:pPr>
              <w:jc w:val="both"/>
              <w:rPr>
                <w:rFonts w:ascii="Calibri" w:hAnsi="Calibri" w:cs="Calibri"/>
                <w:sz w:val="18"/>
                <w:szCs w:val="18"/>
              </w:rPr>
            </w:pPr>
          </w:p>
        </w:tc>
      </w:tr>
      <w:tr w:rsidR="001C24EF" w:rsidRPr="00A72316" w:rsidTr="003E70FB">
        <w:trPr>
          <w:trHeight w:val="1"/>
        </w:trPr>
        <w:tc>
          <w:tcPr>
            <w:tcW w:w="244"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2</w:t>
            </w:r>
          </w:p>
        </w:tc>
        <w:tc>
          <w:tcPr>
            <w:tcW w:w="1448"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Cell"/>
              <w:jc w:val="both"/>
              <w:rPr>
                <w:rFonts w:asciiTheme="minorHAnsi" w:hAnsiTheme="minorHAnsi" w:cstheme="minorHAnsi"/>
              </w:rPr>
            </w:pPr>
            <w:r w:rsidRPr="00A72316">
              <w:rPr>
                <w:rFonts w:asciiTheme="minorHAnsi" w:hAnsiTheme="minorHAnsi" w:cstheme="minorHAnsi"/>
              </w:rPr>
              <w:t>Количество контейнерных площадок на территории Родниковского муниципального района</w:t>
            </w:r>
          </w:p>
        </w:tc>
        <w:tc>
          <w:tcPr>
            <w:tcW w:w="506"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Cell"/>
              <w:jc w:val="center"/>
            </w:pPr>
          </w:p>
          <w:p w:rsidR="001C24EF" w:rsidRPr="00A72316" w:rsidRDefault="001C24EF" w:rsidP="003E70FB">
            <w:pPr>
              <w:pStyle w:val="ConsPlusCell"/>
              <w:jc w:val="center"/>
            </w:pPr>
          </w:p>
          <w:p w:rsidR="001C24EF" w:rsidRPr="00A72316" w:rsidRDefault="001C24EF" w:rsidP="003E70FB">
            <w:pPr>
              <w:pStyle w:val="ConsPlusCell"/>
              <w:jc w:val="center"/>
            </w:pPr>
            <w:r w:rsidRPr="00A72316">
              <w:t>Шт.</w:t>
            </w:r>
          </w:p>
        </w:tc>
        <w:tc>
          <w:tcPr>
            <w:tcW w:w="1085"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rFonts w:ascii="Calibri" w:hAnsi="Calibri" w:cs="Calibri"/>
              </w:rPr>
            </w:pPr>
            <w:r w:rsidRPr="00A72316">
              <w:rPr>
                <w:rFonts w:ascii="Times New Roman CYR" w:hAnsi="Times New Roman CYR" w:cs="Times New Roman CYR"/>
              </w:rPr>
              <w:t>Статистические данные Управления муниципального хозяйства администрации Родниковского муниципального района</w:t>
            </w:r>
          </w:p>
        </w:tc>
        <w:tc>
          <w:tcPr>
            <w:tcW w:w="724"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rFonts w:ascii="Calibri" w:hAnsi="Calibri" w:cs="Calibri"/>
              </w:rPr>
            </w:pPr>
            <w:r w:rsidRPr="00A72316">
              <w:rPr>
                <w:rFonts w:ascii="Times New Roman CYR" w:hAnsi="Times New Roman CYR" w:cs="Times New Roman CYR"/>
              </w:rPr>
              <w:t>Управление муниципального хозяйства администрации Родниковского муниципального района</w:t>
            </w:r>
          </w:p>
        </w:tc>
        <w:tc>
          <w:tcPr>
            <w:tcW w:w="216"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Normal"/>
              <w:jc w:val="center"/>
              <w:rPr>
                <w:rFonts w:ascii="Times New Roman" w:hAnsi="Times New Roman" w:cs="Times New Roman"/>
                <w:sz w:val="18"/>
                <w:szCs w:val="18"/>
              </w:rPr>
            </w:pPr>
            <w:r w:rsidRPr="00A72316">
              <w:rPr>
                <w:rFonts w:ascii="Times New Roman" w:hAnsi="Times New Roman" w:cs="Times New Roman"/>
                <w:sz w:val="18"/>
                <w:szCs w:val="18"/>
              </w:rPr>
              <w:t>03.04.2019</w:t>
            </w:r>
          </w:p>
          <w:p w:rsidR="001C24EF" w:rsidRPr="00A72316" w:rsidRDefault="001C24EF" w:rsidP="003E70FB">
            <w:pPr>
              <w:jc w:val="center"/>
              <w:rPr>
                <w:rFonts w:ascii="Calibri" w:hAnsi="Calibri" w:cs="Calibri"/>
                <w:sz w:val="18"/>
                <w:szCs w:val="18"/>
              </w:rPr>
            </w:pPr>
          </w:p>
        </w:tc>
        <w:tc>
          <w:tcPr>
            <w:tcW w:w="341"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rFonts w:ascii="Calibri" w:hAnsi="Calibri" w:cs="Calibri"/>
                <w:sz w:val="18"/>
                <w:szCs w:val="18"/>
              </w:rPr>
            </w:pPr>
            <w:r w:rsidRPr="00A72316">
              <w:rPr>
                <w:sz w:val="18"/>
                <w:szCs w:val="18"/>
              </w:rPr>
              <w:t>119-П</w:t>
            </w:r>
          </w:p>
        </w:tc>
        <w:tc>
          <w:tcPr>
            <w:tcW w:w="436" w:type="pct"/>
            <w:tcBorders>
              <w:top w:val="single" w:sz="2" w:space="0" w:color="000000"/>
              <w:left w:val="single" w:sz="4" w:space="0" w:color="000000"/>
              <w:bottom w:val="single" w:sz="2" w:space="0" w:color="000000"/>
              <w:right w:val="single" w:sz="4" w:space="0" w:color="000000"/>
            </w:tcBorders>
            <w:shd w:val="clear" w:color="000000" w:fill="FFFFFF"/>
          </w:tcPr>
          <w:p w:rsidR="001C24EF" w:rsidRPr="00A72316" w:rsidRDefault="001C24EF" w:rsidP="003E70FB">
            <w:pPr>
              <w:pStyle w:val="ConsPlusNormal"/>
              <w:jc w:val="center"/>
              <w:rPr>
                <w:rFonts w:ascii="Times New Roman" w:hAnsi="Times New Roman" w:cs="Times New Roman"/>
                <w:sz w:val="18"/>
                <w:szCs w:val="18"/>
              </w:rPr>
            </w:pPr>
            <w:r w:rsidRPr="00A72316">
              <w:rPr>
                <w:rFonts w:ascii="Times New Roman" w:hAnsi="Times New Roman" w:cs="Times New Roman"/>
                <w:sz w:val="18"/>
                <w:szCs w:val="18"/>
              </w:rPr>
              <w:t>Постановление Правительства Ивановской области «Об утверждении региональной программы Ивановской области «Комплексная система обращения с твердыми коммунальными отходами на территории Ивановской области на 2019-2024»</w:t>
            </w:r>
          </w:p>
          <w:p w:rsidR="001C24EF" w:rsidRPr="00A72316" w:rsidRDefault="001C24EF" w:rsidP="003E70FB">
            <w:pPr>
              <w:jc w:val="both"/>
              <w:rPr>
                <w:rFonts w:ascii="Calibri" w:hAnsi="Calibri" w:cs="Calibri"/>
                <w:sz w:val="18"/>
                <w:szCs w:val="18"/>
              </w:rPr>
            </w:pPr>
          </w:p>
        </w:tc>
      </w:tr>
      <w:tr w:rsidR="001C24EF" w:rsidRPr="00A72316" w:rsidTr="003E70FB">
        <w:trPr>
          <w:trHeight w:val="1"/>
        </w:trPr>
        <w:tc>
          <w:tcPr>
            <w:tcW w:w="244"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Normal"/>
              <w:jc w:val="both"/>
              <w:rPr>
                <w:rFonts w:ascii="Times New Roman" w:hAnsi="Times New Roman" w:cs="Times New Roman"/>
                <w:sz w:val="24"/>
                <w:szCs w:val="24"/>
              </w:rPr>
            </w:pPr>
            <w:r w:rsidRPr="00A72316">
              <w:rPr>
                <w:rFonts w:ascii="Times New Roman" w:hAnsi="Times New Roman" w:cs="Times New Roman"/>
                <w:sz w:val="24"/>
                <w:szCs w:val="24"/>
              </w:rPr>
              <w:t>3</w:t>
            </w:r>
          </w:p>
        </w:tc>
        <w:tc>
          <w:tcPr>
            <w:tcW w:w="1448"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Cell"/>
              <w:jc w:val="both"/>
              <w:rPr>
                <w:rFonts w:asciiTheme="minorHAnsi" w:hAnsiTheme="minorHAnsi" w:cstheme="minorHAnsi"/>
              </w:rPr>
            </w:pPr>
            <w:proofErr w:type="gramStart"/>
            <w:r w:rsidRPr="00A72316">
              <w:rPr>
                <w:rFonts w:asciiTheme="minorHAnsi" w:hAnsiTheme="minorHAnsi" w:cstheme="minorHAnsi"/>
              </w:rPr>
              <w:t xml:space="preserve">Рекультивация и экологическая реабилитация </w:t>
            </w:r>
            <w:r w:rsidRPr="00A72316">
              <w:rPr>
                <w:rFonts w:asciiTheme="minorHAnsi" w:hAnsiTheme="minorHAnsi" w:cstheme="minorHAnsi"/>
              </w:rPr>
              <w:lastRenderedPageBreak/>
              <w:t>объектов прошлого (накопленного экологического ущерба) (городская свалка, расположенная по адресу:</w:t>
            </w:r>
            <w:proofErr w:type="gramEnd"/>
            <w:r w:rsidRPr="00A72316">
              <w:rPr>
                <w:rFonts w:asciiTheme="minorHAnsi" w:hAnsiTheme="minorHAnsi" w:cstheme="minorHAnsi"/>
              </w:rPr>
              <w:t xml:space="preserve"> Ивановская область, Родниковский район, 2 км к юго-востоку от д</w:t>
            </w:r>
            <w:proofErr w:type="gramStart"/>
            <w:r w:rsidRPr="00A72316">
              <w:rPr>
                <w:rFonts w:asciiTheme="minorHAnsi" w:hAnsiTheme="minorHAnsi" w:cstheme="minorHAnsi"/>
              </w:rPr>
              <w:t>.Б</w:t>
            </w:r>
            <w:proofErr w:type="gramEnd"/>
            <w:r w:rsidRPr="00A72316">
              <w:rPr>
                <w:rFonts w:asciiTheme="minorHAnsi" w:hAnsiTheme="minorHAnsi" w:cstheme="minorHAnsi"/>
              </w:rPr>
              <w:t>орщево)</w:t>
            </w:r>
          </w:p>
        </w:tc>
        <w:tc>
          <w:tcPr>
            <w:tcW w:w="506"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Cell"/>
              <w:jc w:val="center"/>
            </w:pPr>
            <w:r w:rsidRPr="00A72316">
              <w:lastRenderedPageBreak/>
              <w:t>Шт.</w:t>
            </w:r>
          </w:p>
        </w:tc>
        <w:tc>
          <w:tcPr>
            <w:tcW w:w="1085"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pPr>
            <w:r w:rsidRPr="00A72316">
              <w:t xml:space="preserve">Правительство Ивановской области </w:t>
            </w:r>
            <w:r w:rsidRPr="00A72316">
              <w:lastRenderedPageBreak/>
              <w:t>Постановление от 13.11.2013 г. №452-п «Об утверждении государственной программы Ивановской области «Охрана окружающей среды»</w:t>
            </w:r>
          </w:p>
        </w:tc>
        <w:tc>
          <w:tcPr>
            <w:tcW w:w="724"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rFonts w:ascii="Times New Roman CYR" w:hAnsi="Times New Roman CYR" w:cs="Times New Roman CYR"/>
              </w:rPr>
            </w:pPr>
          </w:p>
        </w:tc>
        <w:tc>
          <w:tcPr>
            <w:tcW w:w="216"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pStyle w:val="ConsPlusNormal"/>
              <w:jc w:val="center"/>
              <w:rPr>
                <w:rFonts w:ascii="Times New Roman" w:hAnsi="Times New Roman" w:cs="Times New Roman"/>
                <w:sz w:val="18"/>
                <w:szCs w:val="18"/>
              </w:rPr>
            </w:pPr>
            <w:r w:rsidRPr="00A72316">
              <w:rPr>
                <w:rFonts w:ascii="Times New Roman" w:hAnsi="Times New Roman" w:cs="Times New Roman"/>
                <w:sz w:val="18"/>
                <w:szCs w:val="18"/>
              </w:rPr>
              <w:t>13.11.2</w:t>
            </w:r>
            <w:r w:rsidRPr="00A72316">
              <w:rPr>
                <w:rFonts w:ascii="Times New Roman" w:hAnsi="Times New Roman" w:cs="Times New Roman"/>
                <w:sz w:val="18"/>
                <w:szCs w:val="18"/>
              </w:rPr>
              <w:lastRenderedPageBreak/>
              <w:t>013</w:t>
            </w:r>
          </w:p>
        </w:tc>
        <w:tc>
          <w:tcPr>
            <w:tcW w:w="341" w:type="pct"/>
            <w:tcBorders>
              <w:top w:val="single" w:sz="2" w:space="0" w:color="000000"/>
              <w:left w:val="single" w:sz="4" w:space="0" w:color="000000"/>
              <w:bottom w:val="single" w:sz="2" w:space="0" w:color="000000"/>
              <w:right w:val="single" w:sz="2" w:space="0" w:color="000000"/>
            </w:tcBorders>
            <w:shd w:val="clear" w:color="000000" w:fill="FFFFFF"/>
          </w:tcPr>
          <w:p w:rsidR="001C24EF" w:rsidRPr="00A72316" w:rsidRDefault="001C24EF" w:rsidP="003E70FB">
            <w:pPr>
              <w:jc w:val="center"/>
              <w:rPr>
                <w:sz w:val="18"/>
                <w:szCs w:val="18"/>
              </w:rPr>
            </w:pPr>
            <w:r w:rsidRPr="00A72316">
              <w:rPr>
                <w:sz w:val="18"/>
                <w:szCs w:val="18"/>
              </w:rPr>
              <w:lastRenderedPageBreak/>
              <w:t>452-п</w:t>
            </w:r>
          </w:p>
        </w:tc>
        <w:tc>
          <w:tcPr>
            <w:tcW w:w="436" w:type="pct"/>
            <w:tcBorders>
              <w:top w:val="single" w:sz="2" w:space="0" w:color="000000"/>
              <w:left w:val="single" w:sz="4" w:space="0" w:color="000000"/>
              <w:bottom w:val="single" w:sz="2" w:space="0" w:color="000000"/>
              <w:right w:val="single" w:sz="4" w:space="0" w:color="000000"/>
            </w:tcBorders>
            <w:shd w:val="clear" w:color="000000" w:fill="FFFFFF"/>
          </w:tcPr>
          <w:p w:rsidR="001C24EF" w:rsidRPr="00A72316" w:rsidRDefault="001C24EF" w:rsidP="003E70FB">
            <w:pPr>
              <w:pStyle w:val="ConsPlusNormal"/>
              <w:jc w:val="center"/>
              <w:rPr>
                <w:rFonts w:ascii="Times New Roman" w:hAnsi="Times New Roman" w:cs="Times New Roman"/>
                <w:sz w:val="18"/>
                <w:szCs w:val="18"/>
              </w:rPr>
            </w:pPr>
            <w:r w:rsidRPr="00A72316">
              <w:rPr>
                <w:rFonts w:ascii="Times New Roman" w:hAnsi="Times New Roman" w:cs="Times New Roman"/>
                <w:sz w:val="18"/>
                <w:szCs w:val="18"/>
              </w:rPr>
              <w:t xml:space="preserve">Правительство </w:t>
            </w:r>
            <w:r w:rsidRPr="00A72316">
              <w:rPr>
                <w:rFonts w:ascii="Times New Roman" w:hAnsi="Times New Roman" w:cs="Times New Roman"/>
                <w:sz w:val="18"/>
                <w:szCs w:val="18"/>
              </w:rPr>
              <w:lastRenderedPageBreak/>
              <w:t>Ивановской области Постановление «Об утверждении государственной программы Ивановской области «Охрана окружающей среды»</w:t>
            </w:r>
          </w:p>
        </w:tc>
      </w:tr>
    </w:tbl>
    <w:p w:rsidR="001C24EF" w:rsidRPr="00A72316" w:rsidRDefault="001C24EF" w:rsidP="001C24EF">
      <w:pPr>
        <w:jc w:val="center"/>
        <w:rPr>
          <w:rFonts w:ascii="Calibri" w:hAnsi="Calibri" w:cs="Calibri"/>
        </w:rPr>
      </w:pPr>
    </w:p>
    <w:p w:rsidR="001C24EF" w:rsidRPr="00A72316" w:rsidRDefault="001C24EF" w:rsidP="001C24EF">
      <w:pPr>
        <w:jc w:val="center"/>
        <w:rPr>
          <w:rFonts w:ascii="Calibri" w:hAnsi="Calibri" w:cs="Calibri"/>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F47322" w:rsidRPr="00A72316" w:rsidRDefault="00F47322" w:rsidP="001777BB">
      <w:pPr>
        <w:jc w:val="center"/>
        <w:rPr>
          <w:b/>
          <w:sz w:val="36"/>
          <w:szCs w:val="36"/>
        </w:rPr>
      </w:pPr>
    </w:p>
    <w:p w:rsidR="001C24EF" w:rsidRPr="00A72316" w:rsidRDefault="001C24EF" w:rsidP="008C6CE9">
      <w:pPr>
        <w:rPr>
          <w:b/>
          <w:sz w:val="36"/>
          <w:szCs w:val="36"/>
        </w:rPr>
        <w:sectPr w:rsidR="001C24EF" w:rsidRPr="00A72316" w:rsidSect="001C24EF">
          <w:pgSz w:w="16840" w:h="11910" w:orient="landscape" w:code="9"/>
          <w:pgMar w:top="1134" w:right="567" w:bottom="1134" w:left="1134" w:header="709" w:footer="0" w:gutter="0"/>
          <w:cols w:space="708"/>
          <w:docGrid w:linePitch="299"/>
        </w:sectPr>
      </w:pPr>
    </w:p>
    <w:p w:rsidR="00296E77" w:rsidRPr="00A72316" w:rsidRDefault="00296E77" w:rsidP="008C6CE9">
      <w:pPr>
        <w:rPr>
          <w:sz w:val="28"/>
          <w:szCs w:val="28"/>
        </w:rPr>
      </w:pPr>
    </w:p>
    <w:sectPr w:rsidR="00296E77" w:rsidRPr="00A72316" w:rsidSect="001C24EF">
      <w:pgSz w:w="11910" w:h="16840" w:code="9"/>
      <w:pgMar w:top="567" w:right="1134" w:bottom="1134" w:left="1134" w:header="709" w:footer="0"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6E3" w:rsidRPr="002907CA" w:rsidRDefault="002A26E3" w:rsidP="002907CA">
      <w:pPr>
        <w:pStyle w:val="ConsPlusNormal"/>
        <w:rPr>
          <w:rFonts w:ascii="Times New Roman" w:hAnsi="Times New Roman" w:cs="Times New Roman"/>
          <w:sz w:val="20"/>
        </w:rPr>
      </w:pPr>
      <w:r>
        <w:separator/>
      </w:r>
    </w:p>
  </w:endnote>
  <w:endnote w:type="continuationSeparator" w:id="0">
    <w:p w:rsidR="002A26E3" w:rsidRPr="002907CA" w:rsidRDefault="002A26E3" w:rsidP="002907CA">
      <w:pPr>
        <w:pStyle w:val="ConsPlusNormal"/>
        <w:rPr>
          <w:rFonts w:ascii="Times New Roman" w:hAnsi="Times New Roman"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6E3" w:rsidRPr="002907CA" w:rsidRDefault="002A26E3" w:rsidP="002907CA">
      <w:pPr>
        <w:pStyle w:val="ConsPlusNormal"/>
        <w:rPr>
          <w:rFonts w:ascii="Times New Roman" w:hAnsi="Times New Roman" w:cs="Times New Roman"/>
          <w:sz w:val="20"/>
        </w:rPr>
      </w:pPr>
      <w:r>
        <w:separator/>
      </w:r>
    </w:p>
  </w:footnote>
  <w:footnote w:type="continuationSeparator" w:id="0">
    <w:p w:rsidR="002A26E3" w:rsidRPr="002907CA" w:rsidRDefault="002A26E3" w:rsidP="002907CA">
      <w:pPr>
        <w:pStyle w:val="ConsPlusNormal"/>
        <w:rPr>
          <w:rFonts w:ascii="Times New Roman" w:hAnsi="Times New Roman"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322" w:rsidRDefault="007E604A" w:rsidP="000C3F73">
    <w:pPr>
      <w:pStyle w:val="a5"/>
      <w:framePr w:wrap="around" w:vAnchor="text" w:hAnchor="margin" w:xAlign="right" w:y="1"/>
      <w:rPr>
        <w:rStyle w:val="a9"/>
      </w:rPr>
    </w:pPr>
    <w:r>
      <w:rPr>
        <w:rStyle w:val="a9"/>
      </w:rPr>
      <w:fldChar w:fldCharType="begin"/>
    </w:r>
    <w:r w:rsidR="00F47322">
      <w:rPr>
        <w:rStyle w:val="a9"/>
      </w:rPr>
      <w:instrText xml:space="preserve">PAGE  </w:instrText>
    </w:r>
    <w:r>
      <w:rPr>
        <w:rStyle w:val="a9"/>
      </w:rPr>
      <w:fldChar w:fldCharType="separate"/>
    </w:r>
    <w:r w:rsidR="00F47322">
      <w:rPr>
        <w:rStyle w:val="a9"/>
        <w:noProof/>
      </w:rPr>
      <w:t>1</w:t>
    </w:r>
    <w:r>
      <w:rPr>
        <w:rStyle w:val="a9"/>
      </w:rPr>
      <w:fldChar w:fldCharType="end"/>
    </w:r>
  </w:p>
  <w:p w:rsidR="00F47322" w:rsidRDefault="00F47322" w:rsidP="000C3F73">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322" w:rsidRDefault="00F47322" w:rsidP="000C3F73">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302AD9"/>
    <w:multiLevelType w:val="hybridMultilevel"/>
    <w:tmpl w:val="764CAA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0C17917"/>
    <w:multiLevelType w:val="hybridMultilevel"/>
    <w:tmpl w:val="6E1CB3C6"/>
    <w:lvl w:ilvl="0" w:tplc="2F985BB6">
      <w:start w:val="1"/>
      <w:numFmt w:val="decimal"/>
      <w:lvlText w:val="%1."/>
      <w:lvlJc w:val="left"/>
      <w:pPr>
        <w:tabs>
          <w:tab w:val="num" w:pos="360"/>
        </w:tabs>
        <w:ind w:left="360" w:hanging="360"/>
      </w:pPr>
      <w:rPr>
        <w:b w:val="0"/>
      </w:rPr>
    </w:lvl>
    <w:lvl w:ilvl="1" w:tplc="82789C52">
      <w:start w:val="1"/>
      <w:numFmt w:val="bullet"/>
      <w:lvlText w:val=""/>
      <w:lvlJc w:val="left"/>
      <w:pPr>
        <w:tabs>
          <w:tab w:val="num" w:pos="1080"/>
        </w:tabs>
        <w:ind w:left="1080" w:firstLine="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F489C"/>
    <w:rsid w:val="00010154"/>
    <w:rsid w:val="000107C9"/>
    <w:rsid w:val="00023B30"/>
    <w:rsid w:val="00026764"/>
    <w:rsid w:val="00026938"/>
    <w:rsid w:val="00032F2D"/>
    <w:rsid w:val="0004339E"/>
    <w:rsid w:val="0004716F"/>
    <w:rsid w:val="00056DF9"/>
    <w:rsid w:val="00062567"/>
    <w:rsid w:val="000945A8"/>
    <w:rsid w:val="000B3888"/>
    <w:rsid w:val="000C2030"/>
    <w:rsid w:val="000C3F73"/>
    <w:rsid w:val="000D0E67"/>
    <w:rsid w:val="000E0400"/>
    <w:rsid w:val="000E5166"/>
    <w:rsid w:val="000E6528"/>
    <w:rsid w:val="000F29A4"/>
    <w:rsid w:val="00100445"/>
    <w:rsid w:val="0011351B"/>
    <w:rsid w:val="00123048"/>
    <w:rsid w:val="00125B0F"/>
    <w:rsid w:val="001376E7"/>
    <w:rsid w:val="00145E52"/>
    <w:rsid w:val="001618D5"/>
    <w:rsid w:val="00171711"/>
    <w:rsid w:val="0017462D"/>
    <w:rsid w:val="001777BB"/>
    <w:rsid w:val="00186A7C"/>
    <w:rsid w:val="0019499B"/>
    <w:rsid w:val="001A4489"/>
    <w:rsid w:val="001B0A03"/>
    <w:rsid w:val="001B1DE4"/>
    <w:rsid w:val="001B45E6"/>
    <w:rsid w:val="001B50C7"/>
    <w:rsid w:val="001B6C31"/>
    <w:rsid w:val="001C13B7"/>
    <w:rsid w:val="001C24EF"/>
    <w:rsid w:val="001D2282"/>
    <w:rsid w:val="001E2358"/>
    <w:rsid w:val="001E709F"/>
    <w:rsid w:val="001E7C75"/>
    <w:rsid w:val="001F2B2A"/>
    <w:rsid w:val="001F55F6"/>
    <w:rsid w:val="0020557D"/>
    <w:rsid w:val="00210024"/>
    <w:rsid w:val="00215DD2"/>
    <w:rsid w:val="00220D3E"/>
    <w:rsid w:val="00220F13"/>
    <w:rsid w:val="00223257"/>
    <w:rsid w:val="002329B1"/>
    <w:rsid w:val="00233626"/>
    <w:rsid w:val="00237312"/>
    <w:rsid w:val="00237FC5"/>
    <w:rsid w:val="00264D30"/>
    <w:rsid w:val="00273DDC"/>
    <w:rsid w:val="00274273"/>
    <w:rsid w:val="0028160A"/>
    <w:rsid w:val="00284212"/>
    <w:rsid w:val="00284876"/>
    <w:rsid w:val="002907CA"/>
    <w:rsid w:val="00294456"/>
    <w:rsid w:val="00296E77"/>
    <w:rsid w:val="002A26E3"/>
    <w:rsid w:val="002B0A69"/>
    <w:rsid w:val="002B5EB4"/>
    <w:rsid w:val="002C182E"/>
    <w:rsid w:val="002C720E"/>
    <w:rsid w:val="002D5674"/>
    <w:rsid w:val="002E2367"/>
    <w:rsid w:val="002E5BFB"/>
    <w:rsid w:val="00301690"/>
    <w:rsid w:val="00301962"/>
    <w:rsid w:val="00301DB7"/>
    <w:rsid w:val="00304724"/>
    <w:rsid w:val="00306A1D"/>
    <w:rsid w:val="00311B74"/>
    <w:rsid w:val="00316C09"/>
    <w:rsid w:val="003234DF"/>
    <w:rsid w:val="003245F2"/>
    <w:rsid w:val="003326F4"/>
    <w:rsid w:val="00353E1C"/>
    <w:rsid w:val="0035574F"/>
    <w:rsid w:val="003624A6"/>
    <w:rsid w:val="00365A14"/>
    <w:rsid w:val="0036660A"/>
    <w:rsid w:val="00367DEB"/>
    <w:rsid w:val="00373993"/>
    <w:rsid w:val="00382B6F"/>
    <w:rsid w:val="003905D9"/>
    <w:rsid w:val="00395367"/>
    <w:rsid w:val="00396F23"/>
    <w:rsid w:val="003A2656"/>
    <w:rsid w:val="003B433B"/>
    <w:rsid w:val="003D2D1B"/>
    <w:rsid w:val="00402572"/>
    <w:rsid w:val="00425CC4"/>
    <w:rsid w:val="00427DCD"/>
    <w:rsid w:val="004329B7"/>
    <w:rsid w:val="00434750"/>
    <w:rsid w:val="0043767E"/>
    <w:rsid w:val="00441A04"/>
    <w:rsid w:val="00464BDD"/>
    <w:rsid w:val="004715DE"/>
    <w:rsid w:val="004738A8"/>
    <w:rsid w:val="00490B38"/>
    <w:rsid w:val="00492420"/>
    <w:rsid w:val="004956A9"/>
    <w:rsid w:val="004A1E72"/>
    <w:rsid w:val="004A4EE0"/>
    <w:rsid w:val="004A7A37"/>
    <w:rsid w:val="004E23B5"/>
    <w:rsid w:val="004E3552"/>
    <w:rsid w:val="004E79E2"/>
    <w:rsid w:val="00512F77"/>
    <w:rsid w:val="00524E13"/>
    <w:rsid w:val="0052545E"/>
    <w:rsid w:val="00525F84"/>
    <w:rsid w:val="00542F19"/>
    <w:rsid w:val="00570CC0"/>
    <w:rsid w:val="00571D99"/>
    <w:rsid w:val="00576BC6"/>
    <w:rsid w:val="005927C8"/>
    <w:rsid w:val="005966E6"/>
    <w:rsid w:val="0059761A"/>
    <w:rsid w:val="005A1247"/>
    <w:rsid w:val="005A1FF2"/>
    <w:rsid w:val="005A5076"/>
    <w:rsid w:val="005B3022"/>
    <w:rsid w:val="005B6617"/>
    <w:rsid w:val="005D6BF1"/>
    <w:rsid w:val="005D71F7"/>
    <w:rsid w:val="005D7EB5"/>
    <w:rsid w:val="005E4ED8"/>
    <w:rsid w:val="005E6323"/>
    <w:rsid w:val="005F49BF"/>
    <w:rsid w:val="0060159C"/>
    <w:rsid w:val="00605FBC"/>
    <w:rsid w:val="0061034E"/>
    <w:rsid w:val="006120B2"/>
    <w:rsid w:val="00620CFB"/>
    <w:rsid w:val="0063380A"/>
    <w:rsid w:val="00633B49"/>
    <w:rsid w:val="0063704D"/>
    <w:rsid w:val="00640B7A"/>
    <w:rsid w:val="00641311"/>
    <w:rsid w:val="00643645"/>
    <w:rsid w:val="006453C7"/>
    <w:rsid w:val="0065577C"/>
    <w:rsid w:val="00657EE7"/>
    <w:rsid w:val="00671AE9"/>
    <w:rsid w:val="006904CD"/>
    <w:rsid w:val="00695DC6"/>
    <w:rsid w:val="006A1829"/>
    <w:rsid w:val="006B7CCC"/>
    <w:rsid w:val="006C0AEF"/>
    <w:rsid w:val="006E4CC1"/>
    <w:rsid w:val="006E7CBD"/>
    <w:rsid w:val="00703F0F"/>
    <w:rsid w:val="007105E4"/>
    <w:rsid w:val="00715CDC"/>
    <w:rsid w:val="00727819"/>
    <w:rsid w:val="00732C34"/>
    <w:rsid w:val="007424F9"/>
    <w:rsid w:val="00744A96"/>
    <w:rsid w:val="007472D8"/>
    <w:rsid w:val="00751520"/>
    <w:rsid w:val="007554F6"/>
    <w:rsid w:val="00762AFB"/>
    <w:rsid w:val="00770002"/>
    <w:rsid w:val="00785A15"/>
    <w:rsid w:val="00785FEC"/>
    <w:rsid w:val="007874C6"/>
    <w:rsid w:val="0079518A"/>
    <w:rsid w:val="007A0AE3"/>
    <w:rsid w:val="007B4A3D"/>
    <w:rsid w:val="007B4DDD"/>
    <w:rsid w:val="007B6D6C"/>
    <w:rsid w:val="007D3453"/>
    <w:rsid w:val="007D639F"/>
    <w:rsid w:val="007D7B37"/>
    <w:rsid w:val="007E514F"/>
    <w:rsid w:val="007E604A"/>
    <w:rsid w:val="007E75D3"/>
    <w:rsid w:val="007F489C"/>
    <w:rsid w:val="007F5CA1"/>
    <w:rsid w:val="007F6C04"/>
    <w:rsid w:val="00831A2B"/>
    <w:rsid w:val="00835D6D"/>
    <w:rsid w:val="00852DB9"/>
    <w:rsid w:val="008622ED"/>
    <w:rsid w:val="00884DC4"/>
    <w:rsid w:val="00885ADF"/>
    <w:rsid w:val="00886F68"/>
    <w:rsid w:val="008939B7"/>
    <w:rsid w:val="008A0A4B"/>
    <w:rsid w:val="008A4D4D"/>
    <w:rsid w:val="008A5216"/>
    <w:rsid w:val="008B1305"/>
    <w:rsid w:val="008B610C"/>
    <w:rsid w:val="008C12AD"/>
    <w:rsid w:val="008C1888"/>
    <w:rsid w:val="008C6CE9"/>
    <w:rsid w:val="008D3BAF"/>
    <w:rsid w:val="008E1F46"/>
    <w:rsid w:val="008E69AC"/>
    <w:rsid w:val="008F3154"/>
    <w:rsid w:val="008F4F76"/>
    <w:rsid w:val="009028AF"/>
    <w:rsid w:val="00902FAB"/>
    <w:rsid w:val="00906653"/>
    <w:rsid w:val="0091785D"/>
    <w:rsid w:val="00923D4F"/>
    <w:rsid w:val="0092443F"/>
    <w:rsid w:val="0093465F"/>
    <w:rsid w:val="0094025C"/>
    <w:rsid w:val="00967F20"/>
    <w:rsid w:val="00972CA0"/>
    <w:rsid w:val="0097392B"/>
    <w:rsid w:val="00981365"/>
    <w:rsid w:val="0099206C"/>
    <w:rsid w:val="0099316C"/>
    <w:rsid w:val="009A0C05"/>
    <w:rsid w:val="009B1FAF"/>
    <w:rsid w:val="009D37E9"/>
    <w:rsid w:val="009D6F3D"/>
    <w:rsid w:val="009F119F"/>
    <w:rsid w:val="009F5600"/>
    <w:rsid w:val="00A02604"/>
    <w:rsid w:val="00A12357"/>
    <w:rsid w:val="00A14D8D"/>
    <w:rsid w:val="00A37B1B"/>
    <w:rsid w:val="00A40D63"/>
    <w:rsid w:val="00A426F5"/>
    <w:rsid w:val="00A72316"/>
    <w:rsid w:val="00A73D21"/>
    <w:rsid w:val="00A81A17"/>
    <w:rsid w:val="00AB1A3A"/>
    <w:rsid w:val="00AC278C"/>
    <w:rsid w:val="00AD372A"/>
    <w:rsid w:val="00AE00A0"/>
    <w:rsid w:val="00AE6B9F"/>
    <w:rsid w:val="00AF3113"/>
    <w:rsid w:val="00AF58B0"/>
    <w:rsid w:val="00B00624"/>
    <w:rsid w:val="00B14DFB"/>
    <w:rsid w:val="00B3280E"/>
    <w:rsid w:val="00B329EB"/>
    <w:rsid w:val="00B32E9A"/>
    <w:rsid w:val="00B3437E"/>
    <w:rsid w:val="00B43AE7"/>
    <w:rsid w:val="00B45297"/>
    <w:rsid w:val="00B47B06"/>
    <w:rsid w:val="00B61821"/>
    <w:rsid w:val="00B70CCD"/>
    <w:rsid w:val="00B866F6"/>
    <w:rsid w:val="00BB19AE"/>
    <w:rsid w:val="00BB3532"/>
    <w:rsid w:val="00BB5F74"/>
    <w:rsid w:val="00BC20D5"/>
    <w:rsid w:val="00BE202E"/>
    <w:rsid w:val="00BE3A3F"/>
    <w:rsid w:val="00BE4380"/>
    <w:rsid w:val="00BE44E6"/>
    <w:rsid w:val="00BF29FE"/>
    <w:rsid w:val="00BF6B74"/>
    <w:rsid w:val="00C0370B"/>
    <w:rsid w:val="00C0463F"/>
    <w:rsid w:val="00C049CE"/>
    <w:rsid w:val="00C12671"/>
    <w:rsid w:val="00C2412F"/>
    <w:rsid w:val="00C242A1"/>
    <w:rsid w:val="00C25508"/>
    <w:rsid w:val="00C265AA"/>
    <w:rsid w:val="00C31BB8"/>
    <w:rsid w:val="00C35178"/>
    <w:rsid w:val="00C35218"/>
    <w:rsid w:val="00C44301"/>
    <w:rsid w:val="00C509AF"/>
    <w:rsid w:val="00C51E21"/>
    <w:rsid w:val="00C71160"/>
    <w:rsid w:val="00C74651"/>
    <w:rsid w:val="00C750D7"/>
    <w:rsid w:val="00C7754A"/>
    <w:rsid w:val="00C825E8"/>
    <w:rsid w:val="00C9099E"/>
    <w:rsid w:val="00CA52A6"/>
    <w:rsid w:val="00CB61C6"/>
    <w:rsid w:val="00CC1D35"/>
    <w:rsid w:val="00CC3E03"/>
    <w:rsid w:val="00CD42E5"/>
    <w:rsid w:val="00CD4EF3"/>
    <w:rsid w:val="00CE0CF2"/>
    <w:rsid w:val="00CE1BCD"/>
    <w:rsid w:val="00CE4EB3"/>
    <w:rsid w:val="00CE4F96"/>
    <w:rsid w:val="00CE5F0B"/>
    <w:rsid w:val="00D03C8F"/>
    <w:rsid w:val="00D05F02"/>
    <w:rsid w:val="00D116F5"/>
    <w:rsid w:val="00D12B84"/>
    <w:rsid w:val="00D3327F"/>
    <w:rsid w:val="00D33FA8"/>
    <w:rsid w:val="00D35DDA"/>
    <w:rsid w:val="00D426F5"/>
    <w:rsid w:val="00D42CF6"/>
    <w:rsid w:val="00D43B2F"/>
    <w:rsid w:val="00D52705"/>
    <w:rsid w:val="00D61767"/>
    <w:rsid w:val="00D77264"/>
    <w:rsid w:val="00D866D8"/>
    <w:rsid w:val="00D96D8D"/>
    <w:rsid w:val="00DB0BAD"/>
    <w:rsid w:val="00DB1D00"/>
    <w:rsid w:val="00DB378F"/>
    <w:rsid w:val="00DB578B"/>
    <w:rsid w:val="00DD068D"/>
    <w:rsid w:val="00DD2817"/>
    <w:rsid w:val="00DE255E"/>
    <w:rsid w:val="00DE3A15"/>
    <w:rsid w:val="00DF6396"/>
    <w:rsid w:val="00E12BE6"/>
    <w:rsid w:val="00E17E72"/>
    <w:rsid w:val="00E21F0D"/>
    <w:rsid w:val="00E24153"/>
    <w:rsid w:val="00E50036"/>
    <w:rsid w:val="00E56A4E"/>
    <w:rsid w:val="00E57CF3"/>
    <w:rsid w:val="00E6316D"/>
    <w:rsid w:val="00E6625B"/>
    <w:rsid w:val="00E81DB2"/>
    <w:rsid w:val="00E904C1"/>
    <w:rsid w:val="00E917EC"/>
    <w:rsid w:val="00E92BC4"/>
    <w:rsid w:val="00EA0855"/>
    <w:rsid w:val="00EA0891"/>
    <w:rsid w:val="00EB038E"/>
    <w:rsid w:val="00EB15A9"/>
    <w:rsid w:val="00EC181F"/>
    <w:rsid w:val="00EC4E30"/>
    <w:rsid w:val="00ED454C"/>
    <w:rsid w:val="00ED4F2F"/>
    <w:rsid w:val="00ED784D"/>
    <w:rsid w:val="00EE3925"/>
    <w:rsid w:val="00EE4919"/>
    <w:rsid w:val="00EE5315"/>
    <w:rsid w:val="00EF1C22"/>
    <w:rsid w:val="00EF6B88"/>
    <w:rsid w:val="00F04A03"/>
    <w:rsid w:val="00F05456"/>
    <w:rsid w:val="00F12B8F"/>
    <w:rsid w:val="00F13B73"/>
    <w:rsid w:val="00F22CA4"/>
    <w:rsid w:val="00F35F1A"/>
    <w:rsid w:val="00F472BF"/>
    <w:rsid w:val="00F47322"/>
    <w:rsid w:val="00F5122E"/>
    <w:rsid w:val="00F5705F"/>
    <w:rsid w:val="00F90244"/>
    <w:rsid w:val="00F95081"/>
    <w:rsid w:val="00F974A6"/>
    <w:rsid w:val="00FA196D"/>
    <w:rsid w:val="00FA3519"/>
    <w:rsid w:val="00FA76EA"/>
    <w:rsid w:val="00FA7972"/>
    <w:rsid w:val="00FC36D8"/>
    <w:rsid w:val="00FC5479"/>
    <w:rsid w:val="00FD3D43"/>
    <w:rsid w:val="00FD7954"/>
    <w:rsid w:val="00FF3045"/>
    <w:rsid w:val="00FF4A92"/>
    <w:rsid w:val="00FF6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489C"/>
    <w:pPr>
      <w:overflowPunct w:val="0"/>
      <w:autoSpaceDE w:val="0"/>
      <w:autoSpaceDN w:val="0"/>
      <w:adjustRightInd w:val="0"/>
      <w:textAlignment w:val="baseline"/>
    </w:pPr>
  </w:style>
  <w:style w:type="paragraph" w:styleId="2">
    <w:name w:val="heading 2"/>
    <w:basedOn w:val="a"/>
    <w:link w:val="20"/>
    <w:uiPriority w:val="9"/>
    <w:qFormat/>
    <w:rsid w:val="00BE202E"/>
    <w:pPr>
      <w:overflowPunct/>
      <w:autoSpaceDE/>
      <w:autoSpaceDN/>
      <w:adjustRightInd/>
      <w:spacing w:before="100" w:beforeAutospacing="1" w:after="100" w:afterAutospacing="1"/>
      <w:textAlignment w:val="auto"/>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DB378F"/>
    <w:rPr>
      <w:rFonts w:ascii="Segoe UI" w:hAnsi="Segoe UI"/>
      <w:sz w:val="18"/>
      <w:szCs w:val="18"/>
    </w:rPr>
  </w:style>
  <w:style w:type="character" w:customStyle="1" w:styleId="a4">
    <w:name w:val="Текст выноски Знак"/>
    <w:link w:val="a3"/>
    <w:rsid w:val="00DB378F"/>
    <w:rPr>
      <w:rFonts w:ascii="Segoe UI" w:hAnsi="Segoe UI" w:cs="Segoe UI"/>
      <w:sz w:val="18"/>
      <w:szCs w:val="18"/>
    </w:rPr>
  </w:style>
  <w:style w:type="paragraph" w:customStyle="1" w:styleId="ConsPlusTitle">
    <w:name w:val="ConsPlusTitle"/>
    <w:rsid w:val="00D426F5"/>
    <w:pPr>
      <w:widowControl w:val="0"/>
      <w:autoSpaceDE w:val="0"/>
      <w:autoSpaceDN w:val="0"/>
      <w:adjustRightInd w:val="0"/>
    </w:pPr>
    <w:rPr>
      <w:b/>
      <w:bCs/>
      <w:sz w:val="24"/>
      <w:szCs w:val="24"/>
    </w:rPr>
  </w:style>
  <w:style w:type="paragraph" w:customStyle="1" w:styleId="ConsPlusNormal">
    <w:name w:val="ConsPlusNormal"/>
    <w:link w:val="ConsPlusNormal0"/>
    <w:qFormat/>
    <w:rsid w:val="001C13B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C750D7"/>
    <w:rPr>
      <w:rFonts w:ascii="Calibri" w:hAnsi="Calibri" w:cs="Calibri"/>
      <w:sz w:val="22"/>
    </w:rPr>
  </w:style>
  <w:style w:type="paragraph" w:customStyle="1" w:styleId="ConsPlusNonformat">
    <w:name w:val="ConsPlusNonformat"/>
    <w:rsid w:val="00E57CF3"/>
    <w:pPr>
      <w:widowControl w:val="0"/>
      <w:autoSpaceDE w:val="0"/>
      <w:autoSpaceDN w:val="0"/>
    </w:pPr>
    <w:rPr>
      <w:rFonts w:ascii="Courier New" w:hAnsi="Courier New" w:cs="Courier New"/>
      <w:szCs w:val="22"/>
    </w:rPr>
  </w:style>
  <w:style w:type="paragraph" w:customStyle="1" w:styleId="ConsPlusCell">
    <w:name w:val="ConsPlusCell"/>
    <w:rsid w:val="00E57CF3"/>
    <w:pPr>
      <w:widowControl w:val="0"/>
      <w:autoSpaceDE w:val="0"/>
      <w:autoSpaceDN w:val="0"/>
    </w:pPr>
    <w:rPr>
      <w:rFonts w:ascii="Courier New" w:hAnsi="Courier New" w:cs="Courier New"/>
      <w:szCs w:val="22"/>
    </w:rPr>
  </w:style>
  <w:style w:type="paragraph" w:customStyle="1" w:styleId="ConsPlusDocList">
    <w:name w:val="ConsPlusDocList"/>
    <w:rsid w:val="00E57CF3"/>
    <w:pPr>
      <w:widowControl w:val="0"/>
      <w:autoSpaceDE w:val="0"/>
      <w:autoSpaceDN w:val="0"/>
    </w:pPr>
    <w:rPr>
      <w:rFonts w:ascii="Courier New" w:hAnsi="Courier New" w:cs="Courier New"/>
      <w:szCs w:val="22"/>
    </w:rPr>
  </w:style>
  <w:style w:type="paragraph" w:customStyle="1" w:styleId="ConsPlusTitlePage">
    <w:name w:val="ConsPlusTitlePage"/>
    <w:rsid w:val="00E57CF3"/>
    <w:pPr>
      <w:widowControl w:val="0"/>
      <w:autoSpaceDE w:val="0"/>
      <w:autoSpaceDN w:val="0"/>
    </w:pPr>
    <w:rPr>
      <w:rFonts w:ascii="Tahoma" w:hAnsi="Tahoma" w:cs="Tahoma"/>
      <w:szCs w:val="22"/>
    </w:rPr>
  </w:style>
  <w:style w:type="paragraph" w:customStyle="1" w:styleId="ConsPlusJurTerm">
    <w:name w:val="ConsPlusJurTerm"/>
    <w:rsid w:val="00E57CF3"/>
    <w:pPr>
      <w:widowControl w:val="0"/>
      <w:autoSpaceDE w:val="0"/>
      <w:autoSpaceDN w:val="0"/>
    </w:pPr>
    <w:rPr>
      <w:rFonts w:ascii="Tahoma" w:hAnsi="Tahoma" w:cs="Tahoma"/>
      <w:sz w:val="26"/>
      <w:szCs w:val="22"/>
    </w:rPr>
  </w:style>
  <w:style w:type="paragraph" w:customStyle="1" w:styleId="ConsPlusTextList">
    <w:name w:val="ConsPlusTextList"/>
    <w:rsid w:val="00E57CF3"/>
    <w:pPr>
      <w:widowControl w:val="0"/>
      <w:autoSpaceDE w:val="0"/>
      <w:autoSpaceDN w:val="0"/>
    </w:pPr>
    <w:rPr>
      <w:rFonts w:ascii="Arial" w:hAnsi="Arial" w:cs="Arial"/>
      <w:szCs w:val="22"/>
    </w:rPr>
  </w:style>
  <w:style w:type="paragraph" w:customStyle="1" w:styleId="Style5">
    <w:name w:val="Style5"/>
    <w:basedOn w:val="a"/>
    <w:rsid w:val="001A4489"/>
    <w:pPr>
      <w:widowControl w:val="0"/>
      <w:overflowPunct/>
      <w:spacing w:line="228" w:lineRule="exact"/>
      <w:ind w:firstLine="528"/>
      <w:jc w:val="both"/>
      <w:textAlignment w:val="auto"/>
    </w:pPr>
    <w:rPr>
      <w:sz w:val="24"/>
      <w:szCs w:val="24"/>
    </w:rPr>
  </w:style>
  <w:style w:type="paragraph" w:styleId="a5">
    <w:name w:val="header"/>
    <w:basedOn w:val="a"/>
    <w:link w:val="a6"/>
    <w:uiPriority w:val="99"/>
    <w:rsid w:val="002907CA"/>
    <w:pPr>
      <w:tabs>
        <w:tab w:val="center" w:pos="4677"/>
        <w:tab w:val="right" w:pos="9355"/>
      </w:tabs>
    </w:pPr>
  </w:style>
  <w:style w:type="character" w:customStyle="1" w:styleId="a6">
    <w:name w:val="Верхний колонтитул Знак"/>
    <w:basedOn w:val="a0"/>
    <w:link w:val="a5"/>
    <w:uiPriority w:val="99"/>
    <w:rsid w:val="002907CA"/>
  </w:style>
  <w:style w:type="paragraph" w:styleId="a7">
    <w:name w:val="footer"/>
    <w:basedOn w:val="a"/>
    <w:link w:val="a8"/>
    <w:uiPriority w:val="99"/>
    <w:rsid w:val="002907CA"/>
    <w:pPr>
      <w:tabs>
        <w:tab w:val="center" w:pos="4677"/>
        <w:tab w:val="right" w:pos="9355"/>
      </w:tabs>
    </w:pPr>
  </w:style>
  <w:style w:type="character" w:customStyle="1" w:styleId="a8">
    <w:name w:val="Нижний колонтитул Знак"/>
    <w:basedOn w:val="a0"/>
    <w:link w:val="a7"/>
    <w:uiPriority w:val="99"/>
    <w:rsid w:val="002907CA"/>
  </w:style>
  <w:style w:type="character" w:styleId="a9">
    <w:name w:val="page number"/>
    <w:basedOn w:val="a0"/>
    <w:rsid w:val="00CE4F96"/>
  </w:style>
  <w:style w:type="paragraph" w:customStyle="1" w:styleId="21">
    <w:name w:val="Основной текст 21"/>
    <w:basedOn w:val="a"/>
    <w:rsid w:val="001777BB"/>
    <w:pPr>
      <w:shd w:val="clear" w:color="auto" w:fill="FFFFFF"/>
      <w:suppressAutoHyphens/>
      <w:overflowPunct/>
      <w:autoSpaceDE/>
      <w:autoSpaceDN/>
      <w:adjustRightInd/>
      <w:ind w:right="539"/>
      <w:jc w:val="center"/>
      <w:textAlignment w:val="auto"/>
    </w:pPr>
    <w:rPr>
      <w:b/>
      <w:color w:val="000000"/>
      <w:spacing w:val="-6"/>
      <w:sz w:val="28"/>
      <w:lang w:eastAsia="ar-SA"/>
    </w:rPr>
  </w:style>
  <w:style w:type="character" w:styleId="aa">
    <w:name w:val="Hyperlink"/>
    <w:basedOn w:val="a0"/>
    <w:uiPriority w:val="99"/>
    <w:unhideWhenUsed/>
    <w:rsid w:val="00C242A1"/>
    <w:rPr>
      <w:rFonts w:ascii="Times New Roman" w:hAnsi="Times New Roman" w:cs="Times New Roman" w:hint="default"/>
      <w:color w:val="000080"/>
      <w:u w:val="single"/>
    </w:rPr>
  </w:style>
  <w:style w:type="paragraph" w:customStyle="1" w:styleId="formattext">
    <w:name w:val="formattext"/>
    <w:basedOn w:val="a"/>
    <w:rsid w:val="00C242A1"/>
    <w:pPr>
      <w:overflowPunct/>
      <w:autoSpaceDE/>
      <w:autoSpaceDN/>
      <w:adjustRightInd/>
      <w:spacing w:before="100" w:beforeAutospacing="1" w:after="100" w:afterAutospacing="1"/>
      <w:textAlignment w:val="auto"/>
    </w:pPr>
    <w:rPr>
      <w:sz w:val="24"/>
      <w:szCs w:val="24"/>
    </w:rPr>
  </w:style>
  <w:style w:type="table" w:styleId="ab">
    <w:name w:val="Table Grid"/>
    <w:basedOn w:val="a1"/>
    <w:uiPriority w:val="59"/>
    <w:rsid w:val="00C242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D42CF6"/>
    <w:rPr>
      <w:rFonts w:ascii="Times New Roman" w:hAnsi="Times New Roman" w:cs="Times New Roman" w:hint="default"/>
      <w:b w:val="0"/>
      <w:bCs w:val="0"/>
      <w:i w:val="0"/>
      <w:iCs w:val="0"/>
      <w:color w:val="000000"/>
      <w:sz w:val="24"/>
      <w:szCs w:val="24"/>
    </w:rPr>
  </w:style>
  <w:style w:type="character" w:customStyle="1" w:styleId="20">
    <w:name w:val="Заголовок 2 Знак"/>
    <w:basedOn w:val="a0"/>
    <w:link w:val="2"/>
    <w:uiPriority w:val="9"/>
    <w:rsid w:val="00BE202E"/>
    <w:rPr>
      <w:b/>
      <w:bCs/>
      <w:sz w:val="36"/>
      <w:szCs w:val="36"/>
    </w:rPr>
  </w:style>
  <w:style w:type="paragraph" w:customStyle="1" w:styleId="headertext">
    <w:name w:val="headertext"/>
    <w:basedOn w:val="a"/>
    <w:rsid w:val="00BE202E"/>
    <w:pPr>
      <w:overflowPunct/>
      <w:autoSpaceDE/>
      <w:autoSpaceDN/>
      <w:adjustRightInd/>
      <w:spacing w:before="100" w:beforeAutospacing="1" w:after="100" w:afterAutospacing="1"/>
      <w:textAlignment w:val="auto"/>
    </w:pPr>
    <w:rPr>
      <w:sz w:val="24"/>
      <w:szCs w:val="24"/>
    </w:rPr>
  </w:style>
  <w:style w:type="paragraph" w:customStyle="1" w:styleId="Pro-Tab">
    <w:name w:val="Pro-Tab"/>
    <w:basedOn w:val="a"/>
    <w:rsid w:val="00F47322"/>
    <w:pPr>
      <w:overflowPunct/>
      <w:autoSpaceDE/>
      <w:autoSpaceDN/>
      <w:adjustRightInd/>
      <w:spacing w:before="40" w:after="40"/>
      <w:textAlignment w:val="auto"/>
    </w:pPr>
    <w:rPr>
      <w:rFonts w:ascii="Tahoma" w:hAnsi="Tahoma"/>
      <w:sz w:val="16"/>
    </w:rPr>
  </w:style>
  <w:style w:type="paragraph" w:styleId="ac">
    <w:name w:val="List Paragraph"/>
    <w:basedOn w:val="a"/>
    <w:uiPriority w:val="34"/>
    <w:qFormat/>
    <w:rsid w:val="00F47322"/>
    <w:pPr>
      <w:overflowPunct/>
      <w:autoSpaceDE/>
      <w:autoSpaceDN/>
      <w:adjustRightInd/>
      <w:ind w:left="720"/>
      <w:contextualSpacing/>
      <w:textAlignment w:val="auto"/>
    </w:pPr>
    <w:rPr>
      <w:sz w:val="24"/>
      <w:szCs w:val="24"/>
    </w:rPr>
  </w:style>
</w:styles>
</file>

<file path=word/webSettings.xml><?xml version="1.0" encoding="utf-8"?>
<w:webSettings xmlns:r="http://schemas.openxmlformats.org/officeDocument/2006/relationships" xmlns:w="http://schemas.openxmlformats.org/wordprocessingml/2006/main">
  <w:divs>
    <w:div w:id="281037143">
      <w:bodyDiv w:val="1"/>
      <w:marLeft w:val="0"/>
      <w:marRight w:val="0"/>
      <w:marTop w:val="0"/>
      <w:marBottom w:val="0"/>
      <w:divBdr>
        <w:top w:val="none" w:sz="0" w:space="0" w:color="auto"/>
        <w:left w:val="none" w:sz="0" w:space="0" w:color="auto"/>
        <w:bottom w:val="none" w:sz="0" w:space="0" w:color="auto"/>
        <w:right w:val="none" w:sz="0" w:space="0" w:color="auto"/>
      </w:divBdr>
    </w:div>
    <w:div w:id="1102841338">
      <w:bodyDiv w:val="1"/>
      <w:marLeft w:val="0"/>
      <w:marRight w:val="0"/>
      <w:marTop w:val="0"/>
      <w:marBottom w:val="0"/>
      <w:divBdr>
        <w:top w:val="none" w:sz="0" w:space="0" w:color="auto"/>
        <w:left w:val="none" w:sz="0" w:space="0" w:color="auto"/>
        <w:bottom w:val="none" w:sz="0" w:space="0" w:color="auto"/>
        <w:right w:val="none" w:sz="0" w:space="0" w:color="auto"/>
      </w:divBdr>
    </w:div>
    <w:div w:id="1260336685">
      <w:bodyDiv w:val="1"/>
      <w:marLeft w:val="0"/>
      <w:marRight w:val="0"/>
      <w:marTop w:val="0"/>
      <w:marBottom w:val="0"/>
      <w:divBdr>
        <w:top w:val="none" w:sz="0" w:space="0" w:color="auto"/>
        <w:left w:val="none" w:sz="0" w:space="0" w:color="auto"/>
        <w:bottom w:val="none" w:sz="0" w:space="0" w:color="auto"/>
        <w:right w:val="none" w:sz="0" w:space="0" w:color="auto"/>
      </w:divBdr>
    </w:div>
    <w:div w:id="146893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cntd.ru/document/7272512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ublication.pravo.gov.ru/Document/View/0001202202250023?index=0&amp;rangeSize=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4823/f98b32f1f66aaef9b2b0c40af149b5aa72f32ff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889D6E4FB1FCADE77516306596813AB88F820B2AC46553AA0E61A80E81EA8A8D4A17A74DBAD8C5DF60E31C2438dEpBL" TargetMode="External"/><Relationship Id="rId4" Type="http://schemas.openxmlformats.org/officeDocument/2006/relationships/settings" Target="settings.xml"/><Relationship Id="rId9" Type="http://schemas.openxmlformats.org/officeDocument/2006/relationships/hyperlink" Target="consultantplus://offline/ref=889D6E4FB1FCADE77516306596813AB88F820B2AC46553AA0E61A80E81EA8A8D4A17A74DBAD8C5DF60E31C2438dEpB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827D2-40FD-49ED-A9A7-525E93AB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4519</Words>
  <Characters>25762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30221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KulikovaEV</cp:lastModifiedBy>
  <cp:revision>2</cp:revision>
  <cp:lastPrinted>2024-01-15T12:38:00Z</cp:lastPrinted>
  <dcterms:created xsi:type="dcterms:W3CDTF">2025-12-12T07:59:00Z</dcterms:created>
  <dcterms:modified xsi:type="dcterms:W3CDTF">2025-12-12T07:59:00Z</dcterms:modified>
</cp:coreProperties>
</file>